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732" w:rsidRPr="009A66EC" w:rsidRDefault="00831732" w:rsidP="00933476">
      <w:pPr>
        <w:tabs>
          <w:tab w:val="left" w:pos="4253"/>
        </w:tabs>
        <w:spacing w:line="520" w:lineRule="exact"/>
        <w:jc w:val="center"/>
        <w:rPr>
          <w:b/>
          <w:sz w:val="32"/>
          <w:szCs w:val="32"/>
        </w:rPr>
      </w:pPr>
      <w:r w:rsidRPr="009A66EC">
        <w:rPr>
          <w:rFonts w:hint="eastAsia"/>
          <w:b/>
          <w:sz w:val="32"/>
          <w:szCs w:val="32"/>
        </w:rPr>
        <w:t>物流企业信用体系建设评价表</w:t>
      </w:r>
    </w:p>
    <w:p w:rsidR="00831732" w:rsidRPr="009A66EC" w:rsidRDefault="00831732" w:rsidP="00933476">
      <w:pPr>
        <w:tabs>
          <w:tab w:val="left" w:pos="13325"/>
          <w:tab w:val="left" w:pos="13467"/>
          <w:tab w:val="left" w:pos="14034"/>
        </w:tabs>
        <w:spacing w:line="520" w:lineRule="exact"/>
        <w:jc w:val="left"/>
        <w:rPr>
          <w:sz w:val="28"/>
          <w:szCs w:val="28"/>
        </w:rPr>
      </w:pPr>
      <w:r w:rsidRPr="009A66EC">
        <w:rPr>
          <w:rFonts w:hint="eastAsia"/>
          <w:sz w:val="28"/>
          <w:szCs w:val="28"/>
        </w:rPr>
        <w:t>企业名称：</w:t>
      </w:r>
      <w:r w:rsidRPr="009A66EC">
        <w:rPr>
          <w:rFonts w:hint="eastAsia"/>
          <w:sz w:val="28"/>
          <w:szCs w:val="28"/>
        </w:rPr>
        <w:t xml:space="preserve">                                                                 </w:t>
      </w:r>
    </w:p>
    <w:p w:rsidR="007E6653" w:rsidRPr="009A66EC" w:rsidRDefault="00831732" w:rsidP="00933476">
      <w:pPr>
        <w:spacing w:line="520" w:lineRule="exact"/>
        <w:rPr>
          <w:rFonts w:ascii="Verdana" w:hAnsi="Verdana"/>
          <w:sz w:val="28"/>
          <w:szCs w:val="28"/>
        </w:rPr>
      </w:pPr>
      <w:r w:rsidRPr="009A66EC">
        <w:rPr>
          <w:rFonts w:ascii="Verdana" w:hAnsi="Verdana" w:hint="eastAsia"/>
          <w:sz w:val="28"/>
          <w:szCs w:val="28"/>
        </w:rPr>
        <w:t>审核员：</w:t>
      </w:r>
      <w:r w:rsidRPr="009A66EC">
        <w:rPr>
          <w:rFonts w:ascii="Verdana" w:hAnsi="Verdana" w:hint="eastAsia"/>
          <w:sz w:val="28"/>
          <w:szCs w:val="28"/>
        </w:rPr>
        <w:t xml:space="preserve">                                                                           </w:t>
      </w:r>
      <w:r w:rsidRPr="009A66EC">
        <w:rPr>
          <w:rFonts w:ascii="Verdana" w:hAnsi="Verdana" w:hint="eastAsia"/>
          <w:sz w:val="28"/>
          <w:szCs w:val="28"/>
        </w:rPr>
        <w:t>年</w:t>
      </w:r>
      <w:r w:rsidRPr="009A66EC">
        <w:rPr>
          <w:rFonts w:ascii="Verdana" w:hAnsi="Verdana" w:hint="eastAsia"/>
          <w:sz w:val="28"/>
          <w:szCs w:val="28"/>
        </w:rPr>
        <w:t xml:space="preserve">     </w:t>
      </w:r>
      <w:r w:rsidRPr="009A66EC">
        <w:rPr>
          <w:rFonts w:ascii="Verdana" w:hAnsi="Verdana" w:hint="eastAsia"/>
          <w:sz w:val="28"/>
          <w:szCs w:val="28"/>
        </w:rPr>
        <w:t>月</w:t>
      </w:r>
      <w:r w:rsidRPr="009A66EC">
        <w:rPr>
          <w:rFonts w:ascii="Verdana" w:hAnsi="Verdana" w:hint="eastAsia"/>
          <w:sz w:val="28"/>
          <w:szCs w:val="28"/>
        </w:rPr>
        <w:t xml:space="preserve">     </w:t>
      </w:r>
      <w:r w:rsidRPr="009A66EC">
        <w:rPr>
          <w:rFonts w:ascii="Verdana" w:hAnsi="Verdana" w:hint="eastAsia"/>
          <w:sz w:val="28"/>
          <w:szCs w:val="28"/>
        </w:rPr>
        <w:t>日</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5"/>
        <w:gridCol w:w="1095"/>
        <w:gridCol w:w="2190"/>
        <w:gridCol w:w="1842"/>
        <w:gridCol w:w="709"/>
        <w:gridCol w:w="6111"/>
        <w:gridCol w:w="1200"/>
      </w:tblGrid>
      <w:tr w:rsidR="00831732" w:rsidRPr="009A66EC" w:rsidTr="00D60C12">
        <w:trPr>
          <w:trHeight w:val="627"/>
        </w:trPr>
        <w:tc>
          <w:tcPr>
            <w:tcW w:w="1095" w:type="dxa"/>
            <w:vAlign w:val="center"/>
          </w:tcPr>
          <w:p w:rsidR="00831732" w:rsidRPr="009A66EC" w:rsidRDefault="00831732" w:rsidP="00831732">
            <w:pPr>
              <w:jc w:val="center"/>
              <w:rPr>
                <w:b/>
              </w:rPr>
            </w:pPr>
            <w:r w:rsidRPr="009A66EC">
              <w:rPr>
                <w:rFonts w:hint="eastAsia"/>
                <w:b/>
              </w:rPr>
              <w:t>一类指标</w:t>
            </w:r>
          </w:p>
        </w:tc>
        <w:tc>
          <w:tcPr>
            <w:tcW w:w="1095" w:type="dxa"/>
            <w:vAlign w:val="center"/>
          </w:tcPr>
          <w:p w:rsidR="00831732" w:rsidRPr="009A66EC" w:rsidRDefault="00831732" w:rsidP="00831732">
            <w:pPr>
              <w:jc w:val="center"/>
              <w:rPr>
                <w:b/>
              </w:rPr>
            </w:pPr>
            <w:r w:rsidRPr="009A66EC">
              <w:rPr>
                <w:rFonts w:hint="eastAsia"/>
                <w:b/>
              </w:rPr>
              <w:t>二类指标</w:t>
            </w:r>
          </w:p>
        </w:tc>
        <w:tc>
          <w:tcPr>
            <w:tcW w:w="2190" w:type="dxa"/>
            <w:vAlign w:val="center"/>
          </w:tcPr>
          <w:p w:rsidR="00831732" w:rsidRPr="009A66EC" w:rsidRDefault="00831732" w:rsidP="00831732">
            <w:pPr>
              <w:jc w:val="center"/>
              <w:rPr>
                <w:b/>
              </w:rPr>
            </w:pPr>
            <w:r w:rsidRPr="009A66EC">
              <w:rPr>
                <w:rFonts w:hint="eastAsia"/>
                <w:b/>
              </w:rPr>
              <w:t>数据项</w:t>
            </w:r>
          </w:p>
        </w:tc>
        <w:tc>
          <w:tcPr>
            <w:tcW w:w="1842" w:type="dxa"/>
            <w:vAlign w:val="center"/>
          </w:tcPr>
          <w:p w:rsidR="00831732" w:rsidRPr="009A66EC" w:rsidRDefault="00831732" w:rsidP="00831732">
            <w:pPr>
              <w:jc w:val="center"/>
              <w:rPr>
                <w:b/>
              </w:rPr>
            </w:pPr>
            <w:r w:rsidRPr="009A66EC">
              <w:rPr>
                <w:rFonts w:hint="eastAsia"/>
                <w:b/>
              </w:rPr>
              <w:t>数据来源</w:t>
            </w:r>
          </w:p>
        </w:tc>
        <w:tc>
          <w:tcPr>
            <w:tcW w:w="709" w:type="dxa"/>
            <w:vAlign w:val="center"/>
          </w:tcPr>
          <w:p w:rsidR="00831732" w:rsidRPr="009A66EC" w:rsidRDefault="00831732" w:rsidP="00831732">
            <w:pPr>
              <w:jc w:val="center"/>
              <w:rPr>
                <w:b/>
              </w:rPr>
            </w:pPr>
            <w:r w:rsidRPr="009A66EC">
              <w:rPr>
                <w:rFonts w:hint="eastAsia"/>
                <w:b/>
              </w:rPr>
              <w:t>标准分数</w:t>
            </w:r>
          </w:p>
        </w:tc>
        <w:tc>
          <w:tcPr>
            <w:tcW w:w="6111" w:type="dxa"/>
            <w:vAlign w:val="center"/>
          </w:tcPr>
          <w:p w:rsidR="00831732" w:rsidRPr="009A66EC" w:rsidRDefault="00831732" w:rsidP="00831732">
            <w:pPr>
              <w:jc w:val="center"/>
              <w:rPr>
                <w:b/>
              </w:rPr>
            </w:pPr>
            <w:r w:rsidRPr="009A66EC">
              <w:rPr>
                <w:rFonts w:hint="eastAsia"/>
                <w:b/>
              </w:rPr>
              <w:t>得分标准</w:t>
            </w:r>
          </w:p>
        </w:tc>
        <w:tc>
          <w:tcPr>
            <w:tcW w:w="1200" w:type="dxa"/>
            <w:vAlign w:val="center"/>
          </w:tcPr>
          <w:p w:rsidR="00831732" w:rsidRPr="009A66EC" w:rsidRDefault="00831732" w:rsidP="00831732">
            <w:pPr>
              <w:jc w:val="center"/>
              <w:rPr>
                <w:b/>
              </w:rPr>
            </w:pPr>
            <w:r w:rsidRPr="009A66EC">
              <w:rPr>
                <w:rFonts w:hint="eastAsia"/>
                <w:b/>
              </w:rPr>
              <w:t>评价得分</w:t>
            </w:r>
          </w:p>
        </w:tc>
      </w:tr>
      <w:tr w:rsidR="00831732" w:rsidRPr="009A66EC" w:rsidTr="00D60C12">
        <w:trPr>
          <w:trHeight w:val="621"/>
        </w:trPr>
        <w:tc>
          <w:tcPr>
            <w:tcW w:w="1095" w:type="dxa"/>
            <w:vMerge w:val="restart"/>
            <w:vAlign w:val="center"/>
          </w:tcPr>
          <w:p w:rsidR="00831732" w:rsidRPr="009A66EC" w:rsidRDefault="00831732" w:rsidP="00831732">
            <w:pPr>
              <w:jc w:val="center"/>
              <w:rPr>
                <w:b/>
              </w:rPr>
            </w:pPr>
            <w:r w:rsidRPr="009A66EC">
              <w:rPr>
                <w:rFonts w:hint="eastAsia"/>
                <w:b/>
              </w:rPr>
              <w:t>企业</w:t>
            </w:r>
          </w:p>
          <w:p w:rsidR="00831732" w:rsidRPr="009A66EC" w:rsidRDefault="00831732" w:rsidP="00831732">
            <w:pPr>
              <w:jc w:val="center"/>
              <w:rPr>
                <w:b/>
              </w:rPr>
            </w:pPr>
            <w:r w:rsidRPr="009A66EC">
              <w:rPr>
                <w:rFonts w:hint="eastAsia"/>
                <w:b/>
              </w:rPr>
              <w:t>基础</w:t>
            </w:r>
          </w:p>
          <w:p w:rsidR="00831732" w:rsidRPr="009A66EC" w:rsidRDefault="00831732" w:rsidP="00831732">
            <w:pPr>
              <w:jc w:val="center"/>
              <w:rPr>
                <w:b/>
              </w:rPr>
            </w:pPr>
            <w:r w:rsidRPr="009A66EC">
              <w:rPr>
                <w:rFonts w:hint="eastAsia"/>
                <w:b/>
              </w:rPr>
              <w:t>信息</w:t>
            </w:r>
          </w:p>
          <w:p w:rsidR="00831732" w:rsidRPr="009A66EC" w:rsidRDefault="00831732" w:rsidP="00831732">
            <w:pPr>
              <w:ind w:firstLineChars="49" w:firstLine="103"/>
            </w:pPr>
            <w:r w:rsidRPr="009A66EC">
              <w:rPr>
                <w:rFonts w:hint="eastAsia"/>
                <w:b/>
              </w:rPr>
              <w:t>（</w:t>
            </w:r>
            <w:r w:rsidRPr="009A66EC">
              <w:rPr>
                <w:rFonts w:hint="eastAsia"/>
                <w:b/>
              </w:rPr>
              <w:t>9%</w:t>
            </w:r>
            <w:r w:rsidRPr="009A66EC">
              <w:rPr>
                <w:rFonts w:hint="eastAsia"/>
                <w:b/>
              </w:rPr>
              <w:t>）</w:t>
            </w:r>
          </w:p>
        </w:tc>
        <w:tc>
          <w:tcPr>
            <w:tcW w:w="1095" w:type="dxa"/>
            <w:vAlign w:val="center"/>
          </w:tcPr>
          <w:p w:rsidR="00831732" w:rsidRPr="009A66EC" w:rsidRDefault="00831732" w:rsidP="00831732">
            <w:r w:rsidRPr="009A66EC">
              <w:rPr>
                <w:rFonts w:hint="eastAsia"/>
              </w:rPr>
              <w:t>行业认证（</w:t>
            </w:r>
            <w:r w:rsidRPr="009A66EC">
              <w:rPr>
                <w:rFonts w:hint="eastAsia"/>
              </w:rPr>
              <w:t>35</w:t>
            </w:r>
            <w:r w:rsidRPr="009A66EC">
              <w:rPr>
                <w:rFonts w:hint="eastAsia"/>
              </w:rPr>
              <w:t>分）</w:t>
            </w:r>
          </w:p>
        </w:tc>
        <w:tc>
          <w:tcPr>
            <w:tcW w:w="2190" w:type="dxa"/>
            <w:vAlign w:val="center"/>
          </w:tcPr>
          <w:p w:rsidR="00831732" w:rsidRPr="009A66EC" w:rsidRDefault="00831732" w:rsidP="00D60C12">
            <w:r w:rsidRPr="009A66EC">
              <w:rPr>
                <w:rFonts w:hint="eastAsia"/>
              </w:rPr>
              <w:t>A</w:t>
            </w:r>
            <w:r w:rsidRPr="009A66EC">
              <w:rPr>
                <w:rFonts w:hint="eastAsia"/>
              </w:rPr>
              <w:t>级企业资质</w:t>
            </w:r>
          </w:p>
        </w:tc>
        <w:tc>
          <w:tcPr>
            <w:tcW w:w="1842" w:type="dxa"/>
            <w:vMerge w:val="restart"/>
            <w:vAlign w:val="center"/>
          </w:tcPr>
          <w:p w:rsidR="00831732" w:rsidRPr="009A66EC" w:rsidRDefault="00831732" w:rsidP="001453B9">
            <w:r w:rsidRPr="009A66EC">
              <w:rPr>
                <w:rFonts w:hint="eastAsia"/>
              </w:rPr>
              <w:t>企业自主报送相关材料或</w:t>
            </w:r>
            <w:r w:rsidRPr="009A66EC">
              <w:rPr>
                <w:rFonts w:hint="eastAsia"/>
              </w:rPr>
              <w:t>A</w:t>
            </w:r>
            <w:r w:rsidRPr="009A66EC">
              <w:rPr>
                <w:rFonts w:hint="eastAsia"/>
              </w:rPr>
              <w:t>级物流企业数据库授权采集</w:t>
            </w:r>
          </w:p>
        </w:tc>
        <w:tc>
          <w:tcPr>
            <w:tcW w:w="709" w:type="dxa"/>
            <w:vAlign w:val="center"/>
          </w:tcPr>
          <w:p w:rsidR="00831732" w:rsidRPr="009A66EC" w:rsidRDefault="00831732" w:rsidP="00831732">
            <w:pPr>
              <w:jc w:val="right"/>
            </w:pPr>
            <w:r w:rsidRPr="009A66EC">
              <w:rPr>
                <w:rFonts w:hint="eastAsia"/>
              </w:rPr>
              <w:t>35</w:t>
            </w:r>
          </w:p>
        </w:tc>
        <w:tc>
          <w:tcPr>
            <w:tcW w:w="6111" w:type="dxa"/>
            <w:vAlign w:val="center"/>
          </w:tcPr>
          <w:p w:rsidR="00831732" w:rsidRPr="009A66EC" w:rsidRDefault="00D60C12" w:rsidP="00D60C12">
            <w:pPr>
              <w:jc w:val="left"/>
            </w:pPr>
            <w:r w:rsidRPr="009A66EC">
              <w:rPr>
                <w:rFonts w:hint="eastAsia"/>
              </w:rPr>
              <w:t>此项为必备条件，不满足不得参评。</w:t>
            </w:r>
            <w:r w:rsidR="00831732" w:rsidRPr="009A66EC">
              <w:rPr>
                <w:rFonts w:hint="eastAsia"/>
              </w:rPr>
              <w:t>企业获得</w:t>
            </w:r>
            <w:r w:rsidR="00831732" w:rsidRPr="009A66EC">
              <w:rPr>
                <w:rFonts w:hint="eastAsia"/>
              </w:rPr>
              <w:t>A</w:t>
            </w:r>
            <w:r w:rsidR="00831732" w:rsidRPr="009A66EC">
              <w:rPr>
                <w:rFonts w:hint="eastAsia"/>
              </w:rPr>
              <w:t>级企业资质且需在有效期</w:t>
            </w:r>
            <w:r w:rsidRPr="009A66EC">
              <w:rPr>
                <w:rFonts w:hint="eastAsia"/>
              </w:rPr>
              <w:t>，满足条件者；</w:t>
            </w:r>
            <w:r w:rsidR="00831732" w:rsidRPr="009A66EC">
              <w:rPr>
                <w:rFonts w:hint="eastAsia"/>
              </w:rPr>
              <w:t>5A</w:t>
            </w:r>
            <w:r w:rsidR="00831732" w:rsidRPr="009A66EC">
              <w:rPr>
                <w:rFonts w:hint="eastAsia"/>
              </w:rPr>
              <w:t>：</w:t>
            </w:r>
            <w:r w:rsidR="00831732" w:rsidRPr="009A66EC">
              <w:rPr>
                <w:rFonts w:hint="eastAsia"/>
              </w:rPr>
              <w:t>35</w:t>
            </w:r>
            <w:r w:rsidR="00831732" w:rsidRPr="009A66EC">
              <w:rPr>
                <w:rFonts w:hint="eastAsia"/>
              </w:rPr>
              <w:t>分；</w:t>
            </w:r>
            <w:r w:rsidR="00831732" w:rsidRPr="009A66EC">
              <w:rPr>
                <w:rFonts w:hint="eastAsia"/>
              </w:rPr>
              <w:t>4A</w:t>
            </w:r>
            <w:r w:rsidR="00831732" w:rsidRPr="009A66EC">
              <w:rPr>
                <w:rFonts w:hint="eastAsia"/>
              </w:rPr>
              <w:t>：</w:t>
            </w:r>
            <w:r w:rsidR="00831732" w:rsidRPr="009A66EC">
              <w:rPr>
                <w:rFonts w:hint="eastAsia"/>
              </w:rPr>
              <w:t>30</w:t>
            </w:r>
            <w:r w:rsidR="00831732" w:rsidRPr="009A66EC">
              <w:rPr>
                <w:rFonts w:hint="eastAsia"/>
              </w:rPr>
              <w:t>分；</w:t>
            </w:r>
            <w:r w:rsidR="00831732" w:rsidRPr="009A66EC">
              <w:rPr>
                <w:rFonts w:hint="eastAsia"/>
              </w:rPr>
              <w:t>3A</w:t>
            </w:r>
            <w:r w:rsidR="00831732" w:rsidRPr="009A66EC">
              <w:rPr>
                <w:rFonts w:hint="eastAsia"/>
              </w:rPr>
              <w:t>：</w:t>
            </w:r>
            <w:r w:rsidR="00831732" w:rsidRPr="009A66EC">
              <w:rPr>
                <w:rFonts w:hint="eastAsia"/>
              </w:rPr>
              <w:t>25</w:t>
            </w:r>
            <w:r w:rsidR="00831732" w:rsidRPr="009A66EC">
              <w:rPr>
                <w:rFonts w:hint="eastAsia"/>
              </w:rPr>
              <w:t>分；</w:t>
            </w:r>
            <w:r w:rsidR="00831732" w:rsidRPr="009A66EC">
              <w:rPr>
                <w:rFonts w:hint="eastAsia"/>
              </w:rPr>
              <w:t>2A</w:t>
            </w:r>
            <w:r w:rsidR="00831732" w:rsidRPr="009A66EC">
              <w:rPr>
                <w:rFonts w:hint="eastAsia"/>
              </w:rPr>
              <w:t>：</w:t>
            </w:r>
            <w:r w:rsidR="00831732" w:rsidRPr="009A66EC">
              <w:rPr>
                <w:rFonts w:hint="eastAsia"/>
              </w:rPr>
              <w:t>20</w:t>
            </w:r>
            <w:r w:rsidR="00831732" w:rsidRPr="009A66EC">
              <w:rPr>
                <w:rFonts w:hint="eastAsia"/>
              </w:rPr>
              <w:t>分；</w:t>
            </w:r>
            <w:r w:rsidR="00831732" w:rsidRPr="009A66EC">
              <w:rPr>
                <w:rFonts w:hint="eastAsia"/>
              </w:rPr>
              <w:t>1A</w:t>
            </w:r>
            <w:r w:rsidR="00831732" w:rsidRPr="009A66EC">
              <w:rPr>
                <w:rFonts w:hint="eastAsia"/>
              </w:rPr>
              <w:t>：</w:t>
            </w:r>
            <w:r w:rsidR="00831732" w:rsidRPr="009A66EC">
              <w:rPr>
                <w:rFonts w:hint="eastAsia"/>
              </w:rPr>
              <w:t>10</w:t>
            </w:r>
            <w:r w:rsidR="00831732" w:rsidRPr="009A66EC">
              <w:rPr>
                <w:rFonts w:hint="eastAsia"/>
              </w:rPr>
              <w:t>分</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restart"/>
            <w:vAlign w:val="center"/>
          </w:tcPr>
          <w:p w:rsidR="00831732" w:rsidRPr="009A66EC" w:rsidRDefault="00831732" w:rsidP="00831732">
            <w:pPr>
              <w:ind w:firstLineChars="16" w:firstLine="34"/>
              <w:jc w:val="center"/>
            </w:pPr>
            <w:r w:rsidRPr="009A66EC">
              <w:rPr>
                <w:rFonts w:hint="eastAsia"/>
              </w:rPr>
              <w:t>企业</w:t>
            </w:r>
          </w:p>
          <w:p w:rsidR="00831732" w:rsidRPr="009A66EC" w:rsidRDefault="00831732" w:rsidP="00831732">
            <w:pPr>
              <w:ind w:firstLineChars="16" w:firstLine="34"/>
              <w:jc w:val="center"/>
            </w:pPr>
            <w:r w:rsidRPr="009A66EC">
              <w:rPr>
                <w:rFonts w:hint="eastAsia"/>
              </w:rPr>
              <w:t>信息</w:t>
            </w:r>
          </w:p>
          <w:p w:rsidR="00831732" w:rsidRPr="009A66EC" w:rsidRDefault="00831732" w:rsidP="00831732">
            <w:pPr>
              <w:ind w:firstLineChars="50" w:firstLine="105"/>
            </w:pPr>
            <w:r w:rsidRPr="009A66EC">
              <w:rPr>
                <w:rFonts w:hint="eastAsia"/>
              </w:rPr>
              <w:t>（</w:t>
            </w:r>
            <w:r w:rsidRPr="009A66EC">
              <w:rPr>
                <w:rFonts w:hint="eastAsia"/>
              </w:rPr>
              <w:t>65</w:t>
            </w:r>
            <w:r w:rsidRPr="009A66EC">
              <w:rPr>
                <w:rFonts w:hint="eastAsia"/>
              </w:rPr>
              <w:t>分）</w:t>
            </w:r>
          </w:p>
        </w:tc>
        <w:tc>
          <w:tcPr>
            <w:tcW w:w="2190" w:type="dxa"/>
            <w:vAlign w:val="center"/>
          </w:tcPr>
          <w:p w:rsidR="00831732" w:rsidRPr="009A66EC" w:rsidRDefault="00831732" w:rsidP="00DD53F4">
            <w:r w:rsidRPr="009A66EC">
              <w:rPr>
                <w:rFonts w:hint="eastAsia"/>
              </w:rPr>
              <w:t>注册资本</w:t>
            </w:r>
            <w:r w:rsidR="00D60C12" w:rsidRPr="009A66EC">
              <w:rPr>
                <w:rFonts w:hint="eastAsia"/>
              </w:rPr>
              <w:t>（元）</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10</w:t>
            </w:r>
          </w:p>
        </w:tc>
        <w:tc>
          <w:tcPr>
            <w:tcW w:w="6111" w:type="dxa"/>
            <w:vAlign w:val="center"/>
          </w:tcPr>
          <w:p w:rsidR="00831732" w:rsidRPr="009A66EC" w:rsidRDefault="00831732" w:rsidP="00D60C12">
            <w:pPr>
              <w:jc w:val="left"/>
            </w:pPr>
            <w:r w:rsidRPr="009A66EC">
              <w:rPr>
                <w:rFonts w:hint="eastAsia"/>
              </w:rPr>
              <w:t>1</w:t>
            </w:r>
            <w:r w:rsidRPr="009A66EC">
              <w:rPr>
                <w:rFonts w:hint="eastAsia"/>
              </w:rPr>
              <w:t>亿及以上：</w:t>
            </w:r>
            <w:r w:rsidRPr="009A66EC">
              <w:rPr>
                <w:rFonts w:hint="eastAsia"/>
              </w:rPr>
              <w:t>10</w:t>
            </w:r>
            <w:r w:rsidRPr="009A66EC">
              <w:rPr>
                <w:rFonts w:hint="eastAsia"/>
              </w:rPr>
              <w:t>分；</w:t>
            </w:r>
            <w:r w:rsidRPr="009A66EC">
              <w:rPr>
                <w:rFonts w:hint="eastAsia"/>
              </w:rPr>
              <w:t>5000</w:t>
            </w:r>
            <w:r w:rsidRPr="009A66EC">
              <w:rPr>
                <w:rFonts w:hint="eastAsia"/>
              </w:rPr>
              <w:t>万及以上：</w:t>
            </w:r>
            <w:r w:rsidRPr="009A66EC">
              <w:rPr>
                <w:rFonts w:hint="eastAsia"/>
              </w:rPr>
              <w:t>8</w:t>
            </w:r>
            <w:r w:rsidRPr="009A66EC">
              <w:rPr>
                <w:rFonts w:hint="eastAsia"/>
              </w:rPr>
              <w:t>分；</w:t>
            </w:r>
            <w:r w:rsidRPr="009A66EC">
              <w:rPr>
                <w:rFonts w:hint="eastAsia"/>
              </w:rPr>
              <w:t>1000</w:t>
            </w:r>
            <w:r w:rsidRPr="009A66EC">
              <w:rPr>
                <w:rFonts w:hint="eastAsia"/>
              </w:rPr>
              <w:t>万及以上：</w:t>
            </w:r>
            <w:r w:rsidRPr="009A66EC">
              <w:rPr>
                <w:rFonts w:hint="eastAsia"/>
              </w:rPr>
              <w:t>6</w:t>
            </w:r>
            <w:r w:rsidRPr="009A66EC">
              <w:rPr>
                <w:rFonts w:hint="eastAsia"/>
              </w:rPr>
              <w:t>分；</w:t>
            </w:r>
            <w:r w:rsidRPr="009A66EC">
              <w:rPr>
                <w:rFonts w:hint="eastAsia"/>
              </w:rPr>
              <w:t>500</w:t>
            </w:r>
            <w:r w:rsidRPr="009A66EC">
              <w:rPr>
                <w:rFonts w:hint="eastAsia"/>
              </w:rPr>
              <w:t>万及以上：</w:t>
            </w:r>
            <w:r w:rsidRPr="009A66EC">
              <w:rPr>
                <w:rFonts w:hint="eastAsia"/>
              </w:rPr>
              <w:t>4</w:t>
            </w:r>
            <w:r w:rsidRPr="009A66EC">
              <w:rPr>
                <w:rFonts w:hint="eastAsia"/>
              </w:rPr>
              <w:t>分；其余：</w:t>
            </w:r>
            <w:r w:rsidRPr="009A66EC">
              <w:rPr>
                <w:rFonts w:hint="eastAsia"/>
              </w:rPr>
              <w:t>2</w:t>
            </w:r>
            <w:r w:rsidRPr="009A66EC">
              <w:rPr>
                <w:rFonts w:hint="eastAsia"/>
              </w:rPr>
              <w:t>分</w:t>
            </w:r>
            <w:r w:rsidR="00D60C12" w:rsidRPr="009A66EC">
              <w:rPr>
                <w:rFonts w:hint="eastAsia"/>
              </w:rPr>
              <w:t>。</w:t>
            </w:r>
          </w:p>
        </w:tc>
        <w:tc>
          <w:tcPr>
            <w:tcW w:w="1200" w:type="dxa"/>
            <w:vAlign w:val="center"/>
          </w:tcPr>
          <w:p w:rsidR="00831732" w:rsidRPr="009A66EC" w:rsidRDefault="00831732" w:rsidP="00831732"/>
        </w:tc>
      </w:tr>
      <w:tr w:rsidR="00831732" w:rsidRPr="009A66EC" w:rsidTr="00D60C12">
        <w:trPr>
          <w:trHeight w:val="722"/>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831732">
            <w:r w:rsidRPr="009A66EC">
              <w:rPr>
                <w:rFonts w:hint="eastAsia"/>
              </w:rPr>
              <w:t>专业经营资质</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10</w:t>
            </w:r>
          </w:p>
        </w:tc>
        <w:tc>
          <w:tcPr>
            <w:tcW w:w="6111" w:type="dxa"/>
            <w:vAlign w:val="center"/>
          </w:tcPr>
          <w:p w:rsidR="00831732" w:rsidRPr="009A66EC" w:rsidRDefault="00831732" w:rsidP="00831732">
            <w:pPr>
              <w:jc w:val="left"/>
            </w:pPr>
            <w:r w:rsidRPr="009A66EC">
              <w:rPr>
                <w:rFonts w:hint="eastAsia"/>
              </w:rPr>
              <w:t>从事的相关物流业务均获得国家运营资格证即得分</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D60C12">
            <w:r w:rsidRPr="009A66EC">
              <w:rPr>
                <w:rFonts w:hint="eastAsia"/>
              </w:rPr>
              <w:t>审计报告</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10</w:t>
            </w:r>
          </w:p>
        </w:tc>
        <w:tc>
          <w:tcPr>
            <w:tcW w:w="6111" w:type="dxa"/>
            <w:vAlign w:val="center"/>
          </w:tcPr>
          <w:p w:rsidR="00831732" w:rsidRPr="009A66EC" w:rsidRDefault="00D60C12" w:rsidP="00D60C12">
            <w:pPr>
              <w:jc w:val="left"/>
            </w:pPr>
            <w:r w:rsidRPr="009A66EC">
              <w:rPr>
                <w:rFonts w:hint="eastAsia"/>
              </w:rPr>
              <w:t>此项为必备条件，不满足不得参评。企业需</w:t>
            </w:r>
            <w:r w:rsidR="00831732" w:rsidRPr="009A66EC">
              <w:rPr>
                <w:rFonts w:hint="eastAsia"/>
              </w:rPr>
              <w:t>提供近三年</w:t>
            </w:r>
            <w:r w:rsidRPr="009A66EC">
              <w:rPr>
                <w:rFonts w:hint="eastAsia"/>
              </w:rPr>
              <w:t>完整的</w:t>
            </w:r>
            <w:r w:rsidR="00831732" w:rsidRPr="009A66EC">
              <w:rPr>
                <w:rFonts w:hint="eastAsia"/>
              </w:rPr>
              <w:t>审计报告，</w:t>
            </w:r>
            <w:r w:rsidR="004D3069" w:rsidRPr="009A66EC">
              <w:rPr>
                <w:rFonts w:hint="eastAsia"/>
              </w:rPr>
              <w:t>需包含审计结论、经审计的财务报表及附注</w:t>
            </w:r>
            <w:r w:rsidR="00831732" w:rsidRPr="009A66EC">
              <w:rPr>
                <w:rFonts w:hint="eastAsia"/>
              </w:rPr>
              <w:t>，附</w:t>
            </w:r>
            <w:r w:rsidR="004D3069" w:rsidRPr="009A66EC">
              <w:rPr>
                <w:rFonts w:hint="eastAsia"/>
              </w:rPr>
              <w:t>注</w:t>
            </w:r>
            <w:r w:rsidR="00831732" w:rsidRPr="009A66EC">
              <w:rPr>
                <w:rFonts w:hint="eastAsia"/>
              </w:rPr>
              <w:t>能够对企业经营活动的财务指标做出详细、准确的描述</w:t>
            </w:r>
            <w:r w:rsidR="004D3069" w:rsidRPr="009A66EC">
              <w:rPr>
                <w:rFonts w:hint="eastAsia"/>
              </w:rPr>
              <w:t>，且从经审计的财务报表反映该企业连续三年处于赢利状态方可</w:t>
            </w:r>
            <w:r w:rsidR="00831732" w:rsidRPr="009A66EC">
              <w:rPr>
                <w:rFonts w:hint="eastAsia"/>
              </w:rPr>
              <w:t>得分</w:t>
            </w:r>
            <w:r w:rsidRPr="009A66EC">
              <w:rPr>
                <w:rFonts w:hint="eastAsia"/>
              </w:rPr>
              <w:t>。</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831732">
            <w:r w:rsidRPr="009A66EC">
              <w:rPr>
                <w:rFonts w:hint="eastAsia"/>
              </w:rPr>
              <w:t>组织机构及相关职能</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5</w:t>
            </w:r>
          </w:p>
        </w:tc>
        <w:tc>
          <w:tcPr>
            <w:tcW w:w="6111" w:type="dxa"/>
            <w:vAlign w:val="center"/>
          </w:tcPr>
          <w:p w:rsidR="00831732" w:rsidRPr="009A66EC" w:rsidRDefault="00831732" w:rsidP="00831732">
            <w:pPr>
              <w:jc w:val="left"/>
            </w:pPr>
            <w:r w:rsidRPr="009A66EC">
              <w:rPr>
                <w:rFonts w:hint="eastAsia"/>
              </w:rPr>
              <w:t>材料和内容完整即得分</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831732">
            <w:r w:rsidRPr="009A66EC">
              <w:rPr>
                <w:rFonts w:hint="eastAsia"/>
              </w:rPr>
              <w:t>企业员工人数</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10</w:t>
            </w:r>
          </w:p>
        </w:tc>
        <w:tc>
          <w:tcPr>
            <w:tcW w:w="6111" w:type="dxa"/>
            <w:vAlign w:val="center"/>
          </w:tcPr>
          <w:p w:rsidR="00831732" w:rsidRPr="009A66EC" w:rsidRDefault="00831732" w:rsidP="00831732">
            <w:pPr>
              <w:jc w:val="left"/>
            </w:pPr>
            <w:r w:rsidRPr="009A66EC">
              <w:rPr>
                <w:rFonts w:hint="eastAsia"/>
              </w:rPr>
              <w:t>1000</w:t>
            </w:r>
            <w:r w:rsidRPr="009A66EC">
              <w:rPr>
                <w:rFonts w:hint="eastAsia"/>
              </w:rPr>
              <w:t>人及以上：</w:t>
            </w:r>
            <w:r w:rsidRPr="009A66EC">
              <w:rPr>
                <w:rFonts w:hint="eastAsia"/>
              </w:rPr>
              <w:t>10</w:t>
            </w:r>
            <w:r w:rsidRPr="009A66EC">
              <w:rPr>
                <w:rFonts w:hint="eastAsia"/>
              </w:rPr>
              <w:t>分；</w:t>
            </w:r>
            <w:r w:rsidRPr="009A66EC">
              <w:rPr>
                <w:rFonts w:hint="eastAsia"/>
              </w:rPr>
              <w:t>500</w:t>
            </w:r>
            <w:r w:rsidRPr="009A66EC">
              <w:rPr>
                <w:rFonts w:hint="eastAsia"/>
              </w:rPr>
              <w:t>人及以上：</w:t>
            </w:r>
            <w:r w:rsidRPr="009A66EC">
              <w:rPr>
                <w:rFonts w:hint="eastAsia"/>
              </w:rPr>
              <w:t>8</w:t>
            </w:r>
            <w:r w:rsidRPr="009A66EC">
              <w:rPr>
                <w:rFonts w:hint="eastAsia"/>
              </w:rPr>
              <w:t>分；</w:t>
            </w:r>
            <w:r w:rsidRPr="009A66EC">
              <w:rPr>
                <w:rFonts w:hint="eastAsia"/>
              </w:rPr>
              <w:t>300</w:t>
            </w:r>
            <w:r w:rsidRPr="009A66EC">
              <w:rPr>
                <w:rFonts w:hint="eastAsia"/>
              </w:rPr>
              <w:t>人及以上：</w:t>
            </w:r>
            <w:r w:rsidRPr="009A66EC">
              <w:rPr>
                <w:rFonts w:hint="eastAsia"/>
              </w:rPr>
              <w:t>6</w:t>
            </w:r>
            <w:r w:rsidRPr="009A66EC">
              <w:rPr>
                <w:rFonts w:hint="eastAsia"/>
              </w:rPr>
              <w:t>分；</w:t>
            </w:r>
            <w:r w:rsidRPr="009A66EC">
              <w:rPr>
                <w:rFonts w:hint="eastAsia"/>
              </w:rPr>
              <w:t>100</w:t>
            </w:r>
            <w:r w:rsidRPr="009A66EC">
              <w:rPr>
                <w:rFonts w:hint="eastAsia"/>
              </w:rPr>
              <w:t>人及以上：</w:t>
            </w:r>
            <w:r w:rsidRPr="009A66EC">
              <w:rPr>
                <w:rFonts w:hint="eastAsia"/>
              </w:rPr>
              <w:t>4</w:t>
            </w:r>
            <w:r w:rsidRPr="009A66EC">
              <w:rPr>
                <w:rFonts w:hint="eastAsia"/>
              </w:rPr>
              <w:t>分；</w:t>
            </w:r>
            <w:r w:rsidRPr="009A66EC">
              <w:rPr>
                <w:rFonts w:hint="eastAsia"/>
              </w:rPr>
              <w:t>100</w:t>
            </w:r>
            <w:r w:rsidRPr="009A66EC">
              <w:rPr>
                <w:rFonts w:hint="eastAsia"/>
              </w:rPr>
              <w:t>人以下：</w:t>
            </w:r>
            <w:r w:rsidRPr="009A66EC">
              <w:rPr>
                <w:rFonts w:hint="eastAsia"/>
              </w:rPr>
              <w:t>2</w:t>
            </w:r>
            <w:r w:rsidRPr="009A66EC">
              <w:rPr>
                <w:rFonts w:hint="eastAsia"/>
              </w:rPr>
              <w:t>分</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831732">
            <w:r w:rsidRPr="009A66EC">
              <w:rPr>
                <w:rFonts w:hint="eastAsia"/>
              </w:rPr>
              <w:t>运营网点</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6</w:t>
            </w:r>
          </w:p>
        </w:tc>
        <w:tc>
          <w:tcPr>
            <w:tcW w:w="6111" w:type="dxa"/>
            <w:vAlign w:val="center"/>
          </w:tcPr>
          <w:p w:rsidR="00831732" w:rsidRPr="009A66EC" w:rsidRDefault="00831732" w:rsidP="00D60C12">
            <w:pPr>
              <w:jc w:val="left"/>
            </w:pPr>
            <w:r w:rsidRPr="009A66EC">
              <w:rPr>
                <w:rFonts w:hint="eastAsia"/>
              </w:rPr>
              <w:t>运营网点</w:t>
            </w:r>
            <w:r w:rsidRPr="009A66EC">
              <w:rPr>
                <w:rFonts w:hint="eastAsia"/>
              </w:rPr>
              <w:t>50</w:t>
            </w:r>
            <w:r w:rsidRPr="009A66EC">
              <w:rPr>
                <w:rFonts w:hint="eastAsia"/>
              </w:rPr>
              <w:t>个及以上</w:t>
            </w:r>
            <w:r w:rsidRPr="009A66EC">
              <w:rPr>
                <w:rFonts w:hint="eastAsia"/>
              </w:rPr>
              <w:t>6</w:t>
            </w:r>
            <w:r w:rsidRPr="009A66EC">
              <w:rPr>
                <w:rFonts w:hint="eastAsia"/>
              </w:rPr>
              <w:t>分；</w:t>
            </w:r>
            <w:r w:rsidRPr="009A66EC">
              <w:rPr>
                <w:rFonts w:hint="eastAsia"/>
              </w:rPr>
              <w:t>30</w:t>
            </w:r>
            <w:r w:rsidRPr="009A66EC">
              <w:rPr>
                <w:rFonts w:hint="eastAsia"/>
              </w:rPr>
              <w:t>个及以上</w:t>
            </w:r>
            <w:r w:rsidRPr="009A66EC">
              <w:rPr>
                <w:rFonts w:hint="eastAsia"/>
              </w:rPr>
              <w:t>4</w:t>
            </w:r>
            <w:r w:rsidRPr="009A66EC">
              <w:rPr>
                <w:rFonts w:hint="eastAsia"/>
              </w:rPr>
              <w:t>分；</w:t>
            </w:r>
            <w:r w:rsidR="00D60C12" w:rsidRPr="009A66EC">
              <w:rPr>
                <w:rFonts w:hint="eastAsia"/>
              </w:rPr>
              <w:t>20</w:t>
            </w:r>
            <w:r w:rsidR="00D60C12" w:rsidRPr="009A66EC">
              <w:rPr>
                <w:rFonts w:hint="eastAsia"/>
              </w:rPr>
              <w:t>个及以上</w:t>
            </w:r>
            <w:r w:rsidR="00D60C12" w:rsidRPr="009A66EC">
              <w:rPr>
                <w:rFonts w:hint="eastAsia"/>
              </w:rPr>
              <w:t>3</w:t>
            </w:r>
            <w:r w:rsidR="00D60C12" w:rsidRPr="009A66EC">
              <w:rPr>
                <w:rFonts w:hint="eastAsia"/>
              </w:rPr>
              <w:t>分；</w:t>
            </w:r>
            <w:r w:rsidRPr="009A66EC">
              <w:rPr>
                <w:rFonts w:hint="eastAsia"/>
              </w:rPr>
              <w:t>1</w:t>
            </w:r>
            <w:r w:rsidR="00D60C12" w:rsidRPr="009A66EC">
              <w:rPr>
                <w:rFonts w:hint="eastAsia"/>
              </w:rPr>
              <w:t>0</w:t>
            </w:r>
            <w:r w:rsidRPr="009A66EC">
              <w:rPr>
                <w:rFonts w:hint="eastAsia"/>
              </w:rPr>
              <w:t>个及以上</w:t>
            </w:r>
            <w:r w:rsidRPr="009A66EC">
              <w:rPr>
                <w:rFonts w:hint="eastAsia"/>
              </w:rPr>
              <w:t>2</w:t>
            </w:r>
            <w:r w:rsidRPr="009A66EC">
              <w:rPr>
                <w:rFonts w:hint="eastAsia"/>
              </w:rPr>
              <w:t>分，</w:t>
            </w:r>
            <w:r w:rsidRPr="009A66EC">
              <w:rPr>
                <w:rFonts w:hint="eastAsia"/>
              </w:rPr>
              <w:t>5</w:t>
            </w:r>
            <w:r w:rsidRPr="009A66EC">
              <w:rPr>
                <w:rFonts w:hint="eastAsia"/>
              </w:rPr>
              <w:t>个及以上</w:t>
            </w:r>
            <w:r w:rsidRPr="009A66EC">
              <w:rPr>
                <w:rFonts w:hint="eastAsia"/>
              </w:rPr>
              <w:t>1</w:t>
            </w:r>
            <w:r w:rsidRPr="009A66EC">
              <w:rPr>
                <w:rFonts w:hint="eastAsia"/>
              </w:rPr>
              <w:t>分</w:t>
            </w:r>
            <w:r w:rsidR="00D60C12" w:rsidRPr="009A66EC">
              <w:rPr>
                <w:rFonts w:hint="eastAsia"/>
              </w:rPr>
              <w:t>。</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831732">
            <w:r w:rsidRPr="009A66EC">
              <w:rPr>
                <w:rFonts w:hint="eastAsia"/>
              </w:rPr>
              <w:t>服务模式</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5</w:t>
            </w:r>
          </w:p>
        </w:tc>
        <w:tc>
          <w:tcPr>
            <w:tcW w:w="6111" w:type="dxa"/>
            <w:vAlign w:val="center"/>
          </w:tcPr>
          <w:p w:rsidR="00831732" w:rsidRPr="009A66EC" w:rsidRDefault="00831732" w:rsidP="00831732">
            <w:pPr>
              <w:jc w:val="left"/>
            </w:pPr>
            <w:r w:rsidRPr="009A66EC">
              <w:rPr>
                <w:rFonts w:hint="eastAsia"/>
              </w:rPr>
              <w:t>具备提供运输、仓储、装卸、配送、加工等服务能力三种及以上得</w:t>
            </w:r>
            <w:r w:rsidRPr="009A66EC">
              <w:rPr>
                <w:rFonts w:hint="eastAsia"/>
              </w:rPr>
              <w:t>5</w:t>
            </w:r>
            <w:r w:rsidRPr="009A66EC">
              <w:rPr>
                <w:rFonts w:hint="eastAsia"/>
              </w:rPr>
              <w:t>分；两种得</w:t>
            </w:r>
            <w:r w:rsidRPr="009A66EC">
              <w:rPr>
                <w:rFonts w:hint="eastAsia"/>
              </w:rPr>
              <w:t>3</w:t>
            </w:r>
            <w:r w:rsidRPr="009A66EC">
              <w:rPr>
                <w:rFonts w:hint="eastAsia"/>
              </w:rPr>
              <w:t>分；一种得</w:t>
            </w:r>
            <w:r w:rsidRPr="009A66EC">
              <w:rPr>
                <w:rFonts w:hint="eastAsia"/>
              </w:rPr>
              <w:t>1</w:t>
            </w:r>
            <w:r w:rsidRPr="009A66EC">
              <w:rPr>
                <w:rFonts w:hint="eastAsia"/>
              </w:rPr>
              <w:t>分</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831732">
            <w:r w:rsidRPr="009A66EC">
              <w:rPr>
                <w:rFonts w:hint="eastAsia"/>
              </w:rPr>
              <w:t>服务领域</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5</w:t>
            </w:r>
          </w:p>
        </w:tc>
        <w:tc>
          <w:tcPr>
            <w:tcW w:w="6111" w:type="dxa"/>
            <w:vAlign w:val="center"/>
          </w:tcPr>
          <w:p w:rsidR="00831732" w:rsidRPr="009A66EC" w:rsidRDefault="00831732" w:rsidP="002F7812">
            <w:pPr>
              <w:jc w:val="left"/>
            </w:pPr>
            <w:r w:rsidRPr="009A66EC">
              <w:rPr>
                <w:rFonts w:hint="eastAsia"/>
              </w:rPr>
              <w:t>在冷链、大宗商品、化工能源等行业提供物流服务，以</w:t>
            </w:r>
            <w:r w:rsidR="00D60C12" w:rsidRPr="009A66EC">
              <w:rPr>
                <w:rFonts w:hint="eastAsia"/>
              </w:rPr>
              <w:t>物流服务</w:t>
            </w:r>
            <w:r w:rsidRPr="009A66EC">
              <w:rPr>
                <w:rFonts w:hint="eastAsia"/>
              </w:rPr>
              <w:t>合同为判定标准</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tc>
        <w:tc>
          <w:tcPr>
            <w:tcW w:w="1095" w:type="dxa"/>
            <w:vMerge/>
            <w:vAlign w:val="center"/>
          </w:tcPr>
          <w:p w:rsidR="00831732" w:rsidRPr="009A66EC" w:rsidRDefault="00831732" w:rsidP="00831732"/>
        </w:tc>
        <w:tc>
          <w:tcPr>
            <w:tcW w:w="2190" w:type="dxa"/>
            <w:vAlign w:val="center"/>
          </w:tcPr>
          <w:p w:rsidR="00831732" w:rsidRPr="009A66EC" w:rsidRDefault="00831732" w:rsidP="00831732">
            <w:r w:rsidRPr="009A66EC">
              <w:rPr>
                <w:rFonts w:hint="eastAsia"/>
              </w:rPr>
              <w:t>业务辐射面</w:t>
            </w:r>
          </w:p>
        </w:tc>
        <w:tc>
          <w:tcPr>
            <w:tcW w:w="1842" w:type="dxa"/>
            <w:vMerge/>
            <w:vAlign w:val="center"/>
          </w:tcPr>
          <w:p w:rsidR="00831732" w:rsidRPr="009A66EC" w:rsidRDefault="00831732" w:rsidP="00831732"/>
        </w:tc>
        <w:tc>
          <w:tcPr>
            <w:tcW w:w="709" w:type="dxa"/>
            <w:vAlign w:val="center"/>
          </w:tcPr>
          <w:p w:rsidR="00831732" w:rsidRPr="009A66EC" w:rsidRDefault="00831732" w:rsidP="00831732">
            <w:pPr>
              <w:jc w:val="right"/>
            </w:pPr>
            <w:r w:rsidRPr="009A66EC">
              <w:rPr>
                <w:rFonts w:hint="eastAsia"/>
              </w:rPr>
              <w:t>4</w:t>
            </w:r>
          </w:p>
        </w:tc>
        <w:tc>
          <w:tcPr>
            <w:tcW w:w="6111" w:type="dxa"/>
            <w:vAlign w:val="center"/>
          </w:tcPr>
          <w:p w:rsidR="00831732" w:rsidRPr="009A66EC" w:rsidRDefault="002F7812" w:rsidP="00831732">
            <w:pPr>
              <w:jc w:val="left"/>
            </w:pPr>
            <w:r w:rsidRPr="009A66EC">
              <w:rPr>
                <w:rFonts w:hint="eastAsia"/>
              </w:rPr>
              <w:t>报送</w:t>
            </w:r>
            <w:r w:rsidR="00831732" w:rsidRPr="009A66EC">
              <w:rPr>
                <w:rFonts w:hint="eastAsia"/>
              </w:rPr>
              <w:t>准确资料即可得分</w:t>
            </w:r>
          </w:p>
        </w:tc>
        <w:tc>
          <w:tcPr>
            <w:tcW w:w="1200" w:type="dxa"/>
            <w:vAlign w:val="center"/>
          </w:tcPr>
          <w:p w:rsidR="00831732" w:rsidRPr="009A66EC" w:rsidRDefault="00831732" w:rsidP="00831732"/>
        </w:tc>
      </w:tr>
      <w:tr w:rsidR="00831732" w:rsidRPr="009A66EC" w:rsidTr="00D60C12">
        <w:trPr>
          <w:trHeight w:val="621"/>
        </w:trPr>
        <w:tc>
          <w:tcPr>
            <w:tcW w:w="1095" w:type="dxa"/>
            <w:vMerge w:val="restart"/>
            <w:vAlign w:val="center"/>
          </w:tcPr>
          <w:p w:rsidR="00831732" w:rsidRPr="009A66EC" w:rsidRDefault="00831732" w:rsidP="00831732">
            <w:pPr>
              <w:jc w:val="center"/>
              <w:rPr>
                <w:b/>
              </w:rPr>
            </w:pPr>
            <w:r w:rsidRPr="009A66EC">
              <w:rPr>
                <w:rFonts w:hint="eastAsia"/>
                <w:b/>
              </w:rPr>
              <w:t>信用</w:t>
            </w:r>
          </w:p>
          <w:p w:rsidR="00831732" w:rsidRPr="009A66EC" w:rsidRDefault="00831732" w:rsidP="00831732">
            <w:pPr>
              <w:jc w:val="center"/>
              <w:rPr>
                <w:b/>
              </w:rPr>
            </w:pPr>
            <w:r w:rsidRPr="009A66EC">
              <w:rPr>
                <w:rFonts w:hint="eastAsia"/>
                <w:b/>
              </w:rPr>
              <w:t>历史</w:t>
            </w:r>
          </w:p>
          <w:p w:rsidR="00831732" w:rsidRPr="009A66EC" w:rsidRDefault="00831732" w:rsidP="00831732">
            <w:pPr>
              <w:ind w:firstLineChars="49" w:firstLine="103"/>
            </w:pPr>
            <w:r w:rsidRPr="009A66EC">
              <w:rPr>
                <w:rFonts w:hint="eastAsia"/>
                <w:b/>
                <w:szCs w:val="21"/>
              </w:rPr>
              <w:t>（</w:t>
            </w:r>
            <w:r w:rsidRPr="009A66EC">
              <w:rPr>
                <w:rFonts w:hint="eastAsia"/>
                <w:b/>
                <w:szCs w:val="21"/>
              </w:rPr>
              <w:t>34%</w:t>
            </w:r>
            <w:r w:rsidRPr="009A66EC">
              <w:rPr>
                <w:rFonts w:hint="eastAsia"/>
                <w:b/>
                <w:szCs w:val="21"/>
              </w:rPr>
              <w:t>）</w:t>
            </w:r>
          </w:p>
        </w:tc>
        <w:tc>
          <w:tcPr>
            <w:tcW w:w="1095" w:type="dxa"/>
            <w:vAlign w:val="center"/>
          </w:tcPr>
          <w:p w:rsidR="00831732" w:rsidRPr="009A66EC" w:rsidRDefault="00831732" w:rsidP="00831732">
            <w:r w:rsidRPr="009A66EC">
              <w:rPr>
                <w:rFonts w:hint="eastAsia"/>
              </w:rPr>
              <w:t>事故记录（</w:t>
            </w:r>
            <w:r w:rsidRPr="009A66EC">
              <w:rPr>
                <w:rFonts w:hint="eastAsia"/>
              </w:rPr>
              <w:t>20</w:t>
            </w:r>
            <w:r w:rsidRPr="009A66EC">
              <w:rPr>
                <w:rFonts w:hint="eastAsia"/>
              </w:rPr>
              <w:t>分）</w:t>
            </w:r>
          </w:p>
        </w:tc>
        <w:tc>
          <w:tcPr>
            <w:tcW w:w="2190" w:type="dxa"/>
            <w:vAlign w:val="center"/>
          </w:tcPr>
          <w:p w:rsidR="00831732" w:rsidRPr="009A66EC" w:rsidRDefault="00831732" w:rsidP="00831732">
            <w:r w:rsidRPr="009A66EC">
              <w:rPr>
                <w:rFonts w:hint="eastAsia"/>
              </w:rPr>
              <w:t>单位事故记录</w:t>
            </w:r>
          </w:p>
        </w:tc>
        <w:tc>
          <w:tcPr>
            <w:tcW w:w="1842" w:type="dxa"/>
            <w:vAlign w:val="center"/>
          </w:tcPr>
          <w:p w:rsidR="00831732" w:rsidRPr="009A66EC" w:rsidRDefault="00831732" w:rsidP="009A66EC">
            <w:pPr>
              <w:jc w:val="left"/>
            </w:pPr>
            <w:r w:rsidRPr="009A66EC">
              <w:rPr>
                <w:rFonts w:hint="eastAsia"/>
              </w:rPr>
              <w:t>网络查询</w:t>
            </w:r>
            <w:r w:rsidR="009A66EC" w:rsidRPr="009A66EC">
              <w:rPr>
                <w:rFonts w:hint="eastAsia"/>
              </w:rPr>
              <w:t>、中物联物流诚信平台</w:t>
            </w:r>
          </w:p>
        </w:tc>
        <w:tc>
          <w:tcPr>
            <w:tcW w:w="709" w:type="dxa"/>
            <w:vAlign w:val="center"/>
          </w:tcPr>
          <w:p w:rsidR="00831732" w:rsidRPr="009A66EC" w:rsidRDefault="00831732" w:rsidP="00831732">
            <w:pPr>
              <w:jc w:val="right"/>
            </w:pPr>
            <w:r w:rsidRPr="009A66EC">
              <w:rPr>
                <w:rFonts w:hint="eastAsia"/>
              </w:rPr>
              <w:t>20</w:t>
            </w:r>
          </w:p>
        </w:tc>
        <w:tc>
          <w:tcPr>
            <w:tcW w:w="6111" w:type="dxa"/>
            <w:vAlign w:val="center"/>
          </w:tcPr>
          <w:p w:rsidR="00831732" w:rsidRPr="009A66EC" w:rsidRDefault="00831732" w:rsidP="00831732">
            <w:pPr>
              <w:jc w:val="left"/>
            </w:pPr>
            <w:r w:rsidRPr="009A66EC">
              <w:rPr>
                <w:rFonts w:hint="eastAsia"/>
              </w:rPr>
              <w:t>近三年内主观原因造成事故扣</w:t>
            </w:r>
            <w:r w:rsidRPr="009A66EC">
              <w:rPr>
                <w:rFonts w:hint="eastAsia"/>
              </w:rPr>
              <w:t>20</w:t>
            </w:r>
            <w:r w:rsidRPr="009A66EC">
              <w:rPr>
                <w:rFonts w:hint="eastAsia"/>
              </w:rPr>
              <w:t>—</w:t>
            </w:r>
            <w:r w:rsidRPr="009A66EC">
              <w:rPr>
                <w:rFonts w:hint="eastAsia"/>
              </w:rPr>
              <w:t>5</w:t>
            </w:r>
            <w:r w:rsidRPr="009A66EC">
              <w:rPr>
                <w:rFonts w:hint="eastAsia"/>
              </w:rPr>
              <w:t>分，客观原因酌情扣分，事故标准判定以国务院</w:t>
            </w:r>
            <w:r w:rsidRPr="009A66EC">
              <w:rPr>
                <w:rFonts w:hint="eastAsia"/>
              </w:rPr>
              <w:t>493</w:t>
            </w:r>
            <w:r w:rsidRPr="009A66EC">
              <w:rPr>
                <w:rFonts w:hint="eastAsia"/>
              </w:rPr>
              <w:t>号文为准</w:t>
            </w:r>
          </w:p>
        </w:tc>
        <w:tc>
          <w:tcPr>
            <w:tcW w:w="1200" w:type="dxa"/>
            <w:vAlign w:val="center"/>
          </w:tcPr>
          <w:p w:rsidR="00831732" w:rsidRPr="009A66EC" w:rsidRDefault="00831732" w:rsidP="00831732"/>
        </w:tc>
      </w:tr>
      <w:tr w:rsidR="00831732" w:rsidRPr="009A66EC" w:rsidTr="00D60C12">
        <w:trPr>
          <w:trHeight w:val="621"/>
        </w:trPr>
        <w:tc>
          <w:tcPr>
            <w:tcW w:w="1095" w:type="dxa"/>
            <w:vMerge/>
            <w:vAlign w:val="center"/>
          </w:tcPr>
          <w:p w:rsidR="00831732" w:rsidRPr="009A66EC" w:rsidRDefault="00831732" w:rsidP="00831732">
            <w:pPr>
              <w:jc w:val="center"/>
              <w:rPr>
                <w:b/>
              </w:rPr>
            </w:pPr>
          </w:p>
        </w:tc>
        <w:tc>
          <w:tcPr>
            <w:tcW w:w="1095" w:type="dxa"/>
            <w:vAlign w:val="center"/>
          </w:tcPr>
          <w:p w:rsidR="00831732" w:rsidRPr="009A66EC" w:rsidRDefault="00831732" w:rsidP="00831732">
            <w:r w:rsidRPr="009A66EC">
              <w:rPr>
                <w:rFonts w:hint="eastAsia"/>
              </w:rPr>
              <w:t>失信记录（</w:t>
            </w:r>
            <w:r w:rsidRPr="009A66EC">
              <w:rPr>
                <w:rFonts w:hint="eastAsia"/>
              </w:rPr>
              <w:t>60</w:t>
            </w:r>
            <w:r w:rsidRPr="009A66EC">
              <w:rPr>
                <w:rFonts w:hint="eastAsia"/>
              </w:rPr>
              <w:t>分）</w:t>
            </w:r>
          </w:p>
        </w:tc>
        <w:tc>
          <w:tcPr>
            <w:tcW w:w="2190" w:type="dxa"/>
            <w:vAlign w:val="center"/>
          </w:tcPr>
          <w:p w:rsidR="00831732" w:rsidRPr="009A66EC" w:rsidRDefault="00831732" w:rsidP="00831732">
            <w:r w:rsidRPr="009A66EC">
              <w:rPr>
                <w:rFonts w:hint="eastAsia"/>
              </w:rPr>
              <w:t>部委及机构黑名单记录</w:t>
            </w:r>
          </w:p>
        </w:tc>
        <w:tc>
          <w:tcPr>
            <w:tcW w:w="1842" w:type="dxa"/>
            <w:vAlign w:val="center"/>
          </w:tcPr>
          <w:p w:rsidR="00831732" w:rsidRPr="009A66EC" w:rsidRDefault="00831732" w:rsidP="009A66EC">
            <w:pPr>
              <w:jc w:val="left"/>
            </w:pPr>
            <w:r w:rsidRPr="009A66EC">
              <w:rPr>
                <w:rFonts w:hint="eastAsia"/>
              </w:rPr>
              <w:t>发改委信用中心</w:t>
            </w:r>
            <w:r w:rsidR="009A66EC" w:rsidRPr="009A66EC">
              <w:rPr>
                <w:rFonts w:hint="eastAsia"/>
              </w:rPr>
              <w:t>、中物联物流诚信平台</w:t>
            </w:r>
          </w:p>
        </w:tc>
        <w:tc>
          <w:tcPr>
            <w:tcW w:w="709" w:type="dxa"/>
            <w:vAlign w:val="center"/>
          </w:tcPr>
          <w:p w:rsidR="00831732" w:rsidRPr="009A66EC" w:rsidRDefault="00831732" w:rsidP="00831732">
            <w:pPr>
              <w:jc w:val="right"/>
            </w:pPr>
            <w:r w:rsidRPr="009A66EC">
              <w:rPr>
                <w:rFonts w:hint="eastAsia"/>
              </w:rPr>
              <w:t>60</w:t>
            </w:r>
          </w:p>
        </w:tc>
        <w:tc>
          <w:tcPr>
            <w:tcW w:w="6111" w:type="dxa"/>
            <w:vAlign w:val="center"/>
          </w:tcPr>
          <w:p w:rsidR="00831732" w:rsidRPr="009A66EC" w:rsidRDefault="00831732" w:rsidP="00831732">
            <w:pPr>
              <w:jc w:val="left"/>
            </w:pPr>
            <w:r w:rsidRPr="009A66EC">
              <w:rPr>
                <w:rFonts w:hint="eastAsia"/>
              </w:rPr>
              <w:t>该项指标具体得分由中物联依据国家公共信用信息中心及中物联物流诚信平台数据综合情况出具结论</w:t>
            </w:r>
          </w:p>
        </w:tc>
        <w:tc>
          <w:tcPr>
            <w:tcW w:w="1200" w:type="dxa"/>
            <w:vAlign w:val="center"/>
          </w:tcPr>
          <w:p w:rsidR="00831732" w:rsidRPr="009A66EC" w:rsidRDefault="00831732" w:rsidP="00831732"/>
        </w:tc>
      </w:tr>
    </w:tbl>
    <w:p w:rsidR="00831732" w:rsidRPr="009A66EC" w:rsidRDefault="00831732" w:rsidP="00831732"/>
    <w:p w:rsidR="00831732" w:rsidRPr="009A66EC" w:rsidRDefault="00831732" w:rsidP="00933476">
      <w:pPr>
        <w:tabs>
          <w:tab w:val="left" w:pos="4253"/>
        </w:tabs>
        <w:spacing w:line="520" w:lineRule="exact"/>
        <w:jc w:val="center"/>
        <w:rPr>
          <w:b/>
          <w:sz w:val="32"/>
          <w:szCs w:val="32"/>
        </w:rPr>
      </w:pPr>
      <w:r w:rsidRPr="009A66EC">
        <w:rPr>
          <w:rFonts w:hint="eastAsia"/>
          <w:b/>
          <w:sz w:val="32"/>
          <w:szCs w:val="32"/>
        </w:rPr>
        <w:t>物流企业信用体系建设评价表</w:t>
      </w:r>
    </w:p>
    <w:p w:rsidR="00831732" w:rsidRPr="009A66EC" w:rsidRDefault="00831732" w:rsidP="00933476">
      <w:pPr>
        <w:tabs>
          <w:tab w:val="left" w:pos="13325"/>
          <w:tab w:val="left" w:pos="13467"/>
          <w:tab w:val="left" w:pos="14034"/>
        </w:tabs>
        <w:spacing w:line="520" w:lineRule="exact"/>
        <w:jc w:val="left"/>
        <w:rPr>
          <w:sz w:val="28"/>
          <w:szCs w:val="28"/>
        </w:rPr>
      </w:pPr>
      <w:r w:rsidRPr="009A66EC">
        <w:rPr>
          <w:rFonts w:hint="eastAsia"/>
          <w:sz w:val="28"/>
          <w:szCs w:val="28"/>
        </w:rPr>
        <w:t>企业名称：</w:t>
      </w:r>
      <w:r w:rsidRPr="009A66EC">
        <w:rPr>
          <w:rFonts w:hint="eastAsia"/>
          <w:sz w:val="28"/>
          <w:szCs w:val="28"/>
        </w:rPr>
        <w:t xml:space="preserve">                                                                 </w:t>
      </w:r>
    </w:p>
    <w:p w:rsidR="00831732" w:rsidRPr="009A66EC" w:rsidRDefault="00831732" w:rsidP="00933476">
      <w:pPr>
        <w:spacing w:line="520" w:lineRule="exact"/>
        <w:rPr>
          <w:rFonts w:ascii="Verdana" w:hAnsi="Verdana"/>
          <w:sz w:val="28"/>
          <w:szCs w:val="28"/>
        </w:rPr>
      </w:pPr>
      <w:r w:rsidRPr="009A66EC">
        <w:rPr>
          <w:rFonts w:ascii="Verdana" w:hAnsi="Verdana" w:hint="eastAsia"/>
          <w:sz w:val="28"/>
          <w:szCs w:val="28"/>
        </w:rPr>
        <w:t>审核员：</w:t>
      </w:r>
      <w:r w:rsidRPr="009A66EC">
        <w:rPr>
          <w:rFonts w:ascii="Verdana" w:hAnsi="Verdana" w:hint="eastAsia"/>
          <w:sz w:val="28"/>
          <w:szCs w:val="28"/>
        </w:rPr>
        <w:t xml:space="preserve">                                                                           </w:t>
      </w:r>
      <w:r w:rsidRPr="009A66EC">
        <w:rPr>
          <w:rFonts w:ascii="Verdana" w:hAnsi="Verdana" w:hint="eastAsia"/>
          <w:sz w:val="28"/>
          <w:szCs w:val="28"/>
        </w:rPr>
        <w:t>年</w:t>
      </w:r>
      <w:r w:rsidRPr="009A66EC">
        <w:rPr>
          <w:rFonts w:ascii="Verdana" w:hAnsi="Verdana" w:hint="eastAsia"/>
          <w:sz w:val="28"/>
          <w:szCs w:val="28"/>
        </w:rPr>
        <w:t xml:space="preserve">     </w:t>
      </w:r>
      <w:r w:rsidRPr="009A66EC">
        <w:rPr>
          <w:rFonts w:ascii="Verdana" w:hAnsi="Verdana" w:hint="eastAsia"/>
          <w:sz w:val="28"/>
          <w:szCs w:val="28"/>
        </w:rPr>
        <w:t>月</w:t>
      </w:r>
      <w:r w:rsidRPr="009A66EC">
        <w:rPr>
          <w:rFonts w:ascii="Verdana" w:hAnsi="Verdana" w:hint="eastAsia"/>
          <w:sz w:val="28"/>
          <w:szCs w:val="28"/>
        </w:rPr>
        <w:t xml:space="preserve">     </w:t>
      </w:r>
      <w:r w:rsidRPr="009A66EC">
        <w:rPr>
          <w:rFonts w:ascii="Verdana" w:hAnsi="Verdana" w:hint="eastAsia"/>
          <w:sz w:val="28"/>
          <w:szCs w:val="28"/>
        </w:rPr>
        <w:t>日</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0"/>
        <w:gridCol w:w="1095"/>
        <w:gridCol w:w="2346"/>
        <w:gridCol w:w="2112"/>
        <w:gridCol w:w="709"/>
        <w:gridCol w:w="6520"/>
        <w:gridCol w:w="1134"/>
      </w:tblGrid>
      <w:tr w:rsidR="00E23F6F" w:rsidRPr="009A66EC" w:rsidTr="009A66EC">
        <w:trPr>
          <w:trHeight w:val="624"/>
        </w:trPr>
        <w:tc>
          <w:tcPr>
            <w:tcW w:w="1110" w:type="dxa"/>
            <w:vAlign w:val="center"/>
          </w:tcPr>
          <w:p w:rsidR="00E23F6F" w:rsidRPr="009A66EC" w:rsidRDefault="00E23F6F" w:rsidP="00CC1095">
            <w:pPr>
              <w:jc w:val="center"/>
              <w:rPr>
                <w:b/>
              </w:rPr>
            </w:pPr>
            <w:r w:rsidRPr="009A66EC">
              <w:rPr>
                <w:rFonts w:hint="eastAsia"/>
                <w:b/>
              </w:rPr>
              <w:t>一类指标</w:t>
            </w:r>
          </w:p>
        </w:tc>
        <w:tc>
          <w:tcPr>
            <w:tcW w:w="1095" w:type="dxa"/>
            <w:vAlign w:val="center"/>
          </w:tcPr>
          <w:p w:rsidR="00E23F6F" w:rsidRPr="009A66EC" w:rsidRDefault="00E23F6F" w:rsidP="00CC1095">
            <w:pPr>
              <w:jc w:val="center"/>
              <w:rPr>
                <w:b/>
              </w:rPr>
            </w:pPr>
            <w:r w:rsidRPr="009A66EC">
              <w:rPr>
                <w:rFonts w:hint="eastAsia"/>
                <w:b/>
              </w:rPr>
              <w:t>二类指标</w:t>
            </w:r>
          </w:p>
        </w:tc>
        <w:tc>
          <w:tcPr>
            <w:tcW w:w="2346" w:type="dxa"/>
            <w:vAlign w:val="center"/>
          </w:tcPr>
          <w:p w:rsidR="00E23F6F" w:rsidRPr="009A66EC" w:rsidRDefault="00E23F6F" w:rsidP="00CC1095">
            <w:pPr>
              <w:jc w:val="center"/>
              <w:rPr>
                <w:b/>
              </w:rPr>
            </w:pPr>
            <w:r w:rsidRPr="009A66EC">
              <w:rPr>
                <w:rFonts w:hint="eastAsia"/>
                <w:b/>
              </w:rPr>
              <w:t>数据项</w:t>
            </w:r>
          </w:p>
        </w:tc>
        <w:tc>
          <w:tcPr>
            <w:tcW w:w="2112" w:type="dxa"/>
            <w:vAlign w:val="center"/>
          </w:tcPr>
          <w:p w:rsidR="00E23F6F" w:rsidRPr="009A66EC" w:rsidRDefault="00E23F6F" w:rsidP="00CC1095">
            <w:pPr>
              <w:jc w:val="center"/>
              <w:rPr>
                <w:b/>
              </w:rPr>
            </w:pPr>
            <w:r w:rsidRPr="009A66EC">
              <w:rPr>
                <w:rFonts w:hint="eastAsia"/>
                <w:b/>
              </w:rPr>
              <w:t>数据来源</w:t>
            </w:r>
          </w:p>
        </w:tc>
        <w:tc>
          <w:tcPr>
            <w:tcW w:w="709" w:type="dxa"/>
            <w:vAlign w:val="center"/>
          </w:tcPr>
          <w:p w:rsidR="00E23F6F" w:rsidRPr="009A66EC" w:rsidRDefault="00E23F6F" w:rsidP="00CC1095">
            <w:pPr>
              <w:jc w:val="center"/>
              <w:rPr>
                <w:b/>
              </w:rPr>
            </w:pPr>
            <w:r w:rsidRPr="009A66EC">
              <w:rPr>
                <w:rFonts w:hint="eastAsia"/>
                <w:b/>
              </w:rPr>
              <w:t>标准分数</w:t>
            </w:r>
          </w:p>
        </w:tc>
        <w:tc>
          <w:tcPr>
            <w:tcW w:w="6520" w:type="dxa"/>
            <w:vAlign w:val="center"/>
          </w:tcPr>
          <w:p w:rsidR="00E23F6F" w:rsidRPr="009A66EC" w:rsidRDefault="00E23F6F" w:rsidP="00CC1095">
            <w:pPr>
              <w:jc w:val="center"/>
              <w:rPr>
                <w:b/>
              </w:rPr>
            </w:pPr>
            <w:r w:rsidRPr="009A66EC">
              <w:rPr>
                <w:rFonts w:hint="eastAsia"/>
                <w:b/>
              </w:rPr>
              <w:t>得分标准</w:t>
            </w:r>
          </w:p>
        </w:tc>
        <w:tc>
          <w:tcPr>
            <w:tcW w:w="1134" w:type="dxa"/>
            <w:vAlign w:val="center"/>
          </w:tcPr>
          <w:p w:rsidR="00E23F6F" w:rsidRPr="009A66EC" w:rsidRDefault="00E23F6F" w:rsidP="00CC1095">
            <w:pPr>
              <w:jc w:val="center"/>
              <w:rPr>
                <w:b/>
              </w:rPr>
            </w:pPr>
            <w:r w:rsidRPr="009A66EC">
              <w:rPr>
                <w:rFonts w:hint="eastAsia"/>
                <w:b/>
              </w:rPr>
              <w:t>评价得分</w:t>
            </w:r>
          </w:p>
        </w:tc>
      </w:tr>
      <w:tr w:rsidR="00E23F6F" w:rsidRPr="009A66EC" w:rsidTr="009A66EC">
        <w:trPr>
          <w:trHeight w:val="624"/>
        </w:trPr>
        <w:tc>
          <w:tcPr>
            <w:tcW w:w="1110" w:type="dxa"/>
            <w:vMerge w:val="restart"/>
            <w:vAlign w:val="center"/>
          </w:tcPr>
          <w:p w:rsidR="00E23F6F" w:rsidRPr="009A66EC" w:rsidRDefault="00E23F6F" w:rsidP="00E23F6F">
            <w:pPr>
              <w:jc w:val="center"/>
              <w:rPr>
                <w:b/>
              </w:rPr>
            </w:pPr>
            <w:r w:rsidRPr="009A66EC">
              <w:rPr>
                <w:rFonts w:hint="eastAsia"/>
                <w:b/>
              </w:rPr>
              <w:t>信用</w:t>
            </w:r>
          </w:p>
          <w:p w:rsidR="00E23F6F" w:rsidRPr="009A66EC" w:rsidRDefault="00E23F6F" w:rsidP="00E23F6F">
            <w:pPr>
              <w:jc w:val="center"/>
              <w:rPr>
                <w:b/>
              </w:rPr>
            </w:pPr>
            <w:r w:rsidRPr="009A66EC">
              <w:rPr>
                <w:rFonts w:hint="eastAsia"/>
                <w:b/>
              </w:rPr>
              <w:t>历史</w:t>
            </w:r>
          </w:p>
          <w:p w:rsidR="00E23F6F" w:rsidRPr="009A66EC" w:rsidRDefault="00E23F6F" w:rsidP="00E23F6F">
            <w:pPr>
              <w:ind w:firstLineChars="49" w:firstLine="103"/>
            </w:pPr>
            <w:r w:rsidRPr="009A66EC">
              <w:rPr>
                <w:rFonts w:hint="eastAsia"/>
                <w:b/>
                <w:szCs w:val="21"/>
              </w:rPr>
              <w:t>（</w:t>
            </w:r>
            <w:r w:rsidRPr="009A66EC">
              <w:rPr>
                <w:rFonts w:hint="eastAsia"/>
                <w:b/>
                <w:szCs w:val="21"/>
              </w:rPr>
              <w:t>34%</w:t>
            </w:r>
            <w:r w:rsidRPr="009A66EC">
              <w:rPr>
                <w:rFonts w:hint="eastAsia"/>
                <w:b/>
                <w:szCs w:val="21"/>
              </w:rPr>
              <w:t>）</w:t>
            </w:r>
          </w:p>
        </w:tc>
        <w:tc>
          <w:tcPr>
            <w:tcW w:w="1095" w:type="dxa"/>
            <w:vMerge w:val="restart"/>
            <w:vAlign w:val="center"/>
          </w:tcPr>
          <w:p w:rsidR="00E23F6F" w:rsidRPr="009A66EC" w:rsidRDefault="00E23F6F" w:rsidP="00E23F6F">
            <w:pPr>
              <w:spacing w:line="276" w:lineRule="auto"/>
              <w:jc w:val="center"/>
            </w:pPr>
            <w:r w:rsidRPr="009A66EC">
              <w:rPr>
                <w:rFonts w:hint="eastAsia"/>
              </w:rPr>
              <w:t>信用记录（</w:t>
            </w:r>
            <w:r w:rsidRPr="009A66EC">
              <w:rPr>
                <w:rFonts w:hint="eastAsia"/>
              </w:rPr>
              <w:t>20</w:t>
            </w:r>
            <w:r w:rsidRPr="009A66EC">
              <w:rPr>
                <w:rFonts w:hint="eastAsia"/>
              </w:rPr>
              <w:t>分）</w:t>
            </w:r>
          </w:p>
        </w:tc>
        <w:tc>
          <w:tcPr>
            <w:tcW w:w="2346" w:type="dxa"/>
            <w:vAlign w:val="center"/>
          </w:tcPr>
          <w:p w:rsidR="00E23F6F" w:rsidRPr="009A66EC" w:rsidRDefault="00E23F6F" w:rsidP="001453B9">
            <w:r w:rsidRPr="009A66EC">
              <w:rPr>
                <w:rFonts w:hint="eastAsia"/>
              </w:rPr>
              <w:t>部委及机构信用记录</w:t>
            </w:r>
          </w:p>
        </w:tc>
        <w:tc>
          <w:tcPr>
            <w:tcW w:w="2112" w:type="dxa"/>
            <w:vAlign w:val="center"/>
          </w:tcPr>
          <w:p w:rsidR="00E23F6F" w:rsidRPr="009A66EC" w:rsidRDefault="009A66EC" w:rsidP="001453B9">
            <w:r w:rsidRPr="009A66EC">
              <w:rPr>
                <w:rFonts w:hint="eastAsia"/>
              </w:rPr>
              <w:t>中物联物流诚信平台</w:t>
            </w:r>
          </w:p>
        </w:tc>
        <w:tc>
          <w:tcPr>
            <w:tcW w:w="709" w:type="dxa"/>
            <w:vAlign w:val="center"/>
          </w:tcPr>
          <w:p w:rsidR="00E23F6F" w:rsidRPr="009A66EC" w:rsidRDefault="00E23F6F" w:rsidP="001453B9">
            <w:pPr>
              <w:jc w:val="right"/>
            </w:pPr>
            <w:r w:rsidRPr="009A66EC">
              <w:rPr>
                <w:rFonts w:hint="eastAsia"/>
              </w:rPr>
              <w:t>10</w:t>
            </w:r>
          </w:p>
        </w:tc>
        <w:tc>
          <w:tcPr>
            <w:tcW w:w="6520" w:type="dxa"/>
            <w:vAlign w:val="center"/>
          </w:tcPr>
          <w:p w:rsidR="00E23F6F" w:rsidRPr="009A66EC" w:rsidRDefault="00E23F6F" w:rsidP="001453B9">
            <w:pPr>
              <w:jc w:val="left"/>
            </w:pPr>
            <w:r w:rsidRPr="009A66EC">
              <w:rPr>
                <w:rFonts w:hint="eastAsia"/>
              </w:rPr>
              <w:t>企业提供，以地市以上级别的机构发布为准，包括中物联等行业协会、机构授予的信用等级</w:t>
            </w:r>
          </w:p>
        </w:tc>
        <w:tc>
          <w:tcPr>
            <w:tcW w:w="1134" w:type="dxa"/>
            <w:vAlign w:val="center"/>
          </w:tcPr>
          <w:p w:rsidR="00E23F6F" w:rsidRPr="009A66EC" w:rsidRDefault="00E23F6F" w:rsidP="00E23F6F"/>
        </w:tc>
      </w:tr>
      <w:tr w:rsidR="00E23F6F" w:rsidRPr="009A66EC" w:rsidTr="009A66EC">
        <w:trPr>
          <w:trHeight w:val="624"/>
        </w:trPr>
        <w:tc>
          <w:tcPr>
            <w:tcW w:w="1110" w:type="dxa"/>
            <w:vMerge/>
            <w:vAlign w:val="center"/>
          </w:tcPr>
          <w:p w:rsidR="00E23F6F" w:rsidRPr="009A66EC" w:rsidRDefault="00E23F6F" w:rsidP="00831732"/>
        </w:tc>
        <w:tc>
          <w:tcPr>
            <w:tcW w:w="1095" w:type="dxa"/>
            <w:vMerge/>
            <w:vAlign w:val="center"/>
          </w:tcPr>
          <w:p w:rsidR="00E23F6F" w:rsidRPr="009A66EC" w:rsidRDefault="00E23F6F" w:rsidP="00831732"/>
        </w:tc>
        <w:tc>
          <w:tcPr>
            <w:tcW w:w="2346" w:type="dxa"/>
            <w:vAlign w:val="center"/>
          </w:tcPr>
          <w:p w:rsidR="00E23F6F" w:rsidRPr="009A66EC" w:rsidRDefault="002F7812" w:rsidP="001453B9">
            <w:pPr>
              <w:tabs>
                <w:tab w:val="left" w:pos="13325"/>
                <w:tab w:val="left" w:pos="13467"/>
                <w:tab w:val="left" w:pos="14034"/>
              </w:tabs>
              <w:rPr>
                <w:rFonts w:ascii="宋体" w:hAnsi="宋体"/>
                <w:szCs w:val="21"/>
              </w:rPr>
            </w:pPr>
            <w:r w:rsidRPr="009A66EC">
              <w:rPr>
                <w:rFonts w:ascii="宋体" w:hAnsi="宋体" w:hint="eastAsia"/>
                <w:szCs w:val="21"/>
              </w:rPr>
              <w:t>纳税诚信</w:t>
            </w:r>
            <w:r w:rsidR="00E23F6F" w:rsidRPr="009A66EC">
              <w:rPr>
                <w:rFonts w:ascii="宋体" w:hAnsi="宋体" w:hint="eastAsia"/>
                <w:szCs w:val="21"/>
              </w:rPr>
              <w:t>评级</w:t>
            </w:r>
          </w:p>
        </w:tc>
        <w:tc>
          <w:tcPr>
            <w:tcW w:w="2112" w:type="dxa"/>
            <w:vAlign w:val="center"/>
          </w:tcPr>
          <w:p w:rsidR="00E23F6F" w:rsidRPr="009A66EC" w:rsidRDefault="00E23F6F" w:rsidP="001453B9">
            <w:pPr>
              <w:tabs>
                <w:tab w:val="left" w:pos="13325"/>
                <w:tab w:val="left" w:pos="13467"/>
                <w:tab w:val="left" w:pos="14034"/>
              </w:tabs>
              <w:jc w:val="left"/>
              <w:rPr>
                <w:szCs w:val="21"/>
              </w:rPr>
            </w:pPr>
            <w:r w:rsidRPr="009A66EC">
              <w:rPr>
                <w:rFonts w:hint="eastAsia"/>
                <w:szCs w:val="21"/>
              </w:rPr>
              <w:t>地级市及以上机构评级</w:t>
            </w:r>
          </w:p>
        </w:tc>
        <w:tc>
          <w:tcPr>
            <w:tcW w:w="709" w:type="dxa"/>
            <w:vAlign w:val="center"/>
          </w:tcPr>
          <w:p w:rsidR="00E23F6F" w:rsidRPr="009A66EC" w:rsidRDefault="00E23F6F" w:rsidP="001453B9">
            <w:pPr>
              <w:tabs>
                <w:tab w:val="left" w:pos="13325"/>
                <w:tab w:val="left" w:pos="13467"/>
                <w:tab w:val="left" w:pos="14034"/>
              </w:tabs>
              <w:jc w:val="right"/>
              <w:rPr>
                <w:szCs w:val="21"/>
              </w:rPr>
            </w:pPr>
            <w:r w:rsidRPr="009A66EC">
              <w:rPr>
                <w:rFonts w:hint="eastAsia"/>
                <w:szCs w:val="21"/>
              </w:rPr>
              <w:t>5</w:t>
            </w:r>
          </w:p>
        </w:tc>
        <w:tc>
          <w:tcPr>
            <w:tcW w:w="6520" w:type="dxa"/>
            <w:vAlign w:val="center"/>
          </w:tcPr>
          <w:p w:rsidR="00E23F6F" w:rsidRPr="009A66EC" w:rsidRDefault="002F7812" w:rsidP="00DD53F4">
            <w:pPr>
              <w:tabs>
                <w:tab w:val="left" w:pos="13325"/>
                <w:tab w:val="left" w:pos="13467"/>
                <w:tab w:val="left" w:pos="14034"/>
              </w:tabs>
              <w:jc w:val="left"/>
              <w:rPr>
                <w:szCs w:val="21"/>
              </w:rPr>
            </w:pPr>
            <w:r w:rsidRPr="009A66EC">
              <w:rPr>
                <w:rFonts w:hint="eastAsia"/>
                <w:szCs w:val="21"/>
              </w:rPr>
              <w:t>企业</w:t>
            </w:r>
            <w:r w:rsidR="00D60C12" w:rsidRPr="009A66EC">
              <w:rPr>
                <w:rFonts w:hint="eastAsia"/>
                <w:szCs w:val="21"/>
              </w:rPr>
              <w:t>需</w:t>
            </w:r>
            <w:r w:rsidRPr="009A66EC">
              <w:rPr>
                <w:rFonts w:hint="eastAsia"/>
                <w:szCs w:val="21"/>
              </w:rPr>
              <w:t>提供税务部门颁发的纳税方面的</w:t>
            </w:r>
            <w:r w:rsidR="00DD53F4" w:rsidRPr="009A66EC">
              <w:rPr>
                <w:rFonts w:hint="eastAsia"/>
                <w:szCs w:val="21"/>
              </w:rPr>
              <w:t>等级证书、荣誉证书等</w:t>
            </w:r>
          </w:p>
        </w:tc>
        <w:tc>
          <w:tcPr>
            <w:tcW w:w="1134" w:type="dxa"/>
            <w:vAlign w:val="center"/>
          </w:tcPr>
          <w:p w:rsidR="00E23F6F" w:rsidRPr="009A66EC" w:rsidRDefault="00E23F6F" w:rsidP="00831732"/>
        </w:tc>
      </w:tr>
      <w:tr w:rsidR="00E23F6F" w:rsidRPr="009A66EC" w:rsidTr="009A66EC">
        <w:trPr>
          <w:trHeight w:val="624"/>
        </w:trPr>
        <w:tc>
          <w:tcPr>
            <w:tcW w:w="1110" w:type="dxa"/>
            <w:vMerge/>
            <w:vAlign w:val="center"/>
          </w:tcPr>
          <w:p w:rsidR="00E23F6F" w:rsidRPr="009A66EC" w:rsidRDefault="00E23F6F" w:rsidP="00831732"/>
        </w:tc>
        <w:tc>
          <w:tcPr>
            <w:tcW w:w="1095" w:type="dxa"/>
            <w:vMerge/>
            <w:vAlign w:val="center"/>
          </w:tcPr>
          <w:p w:rsidR="00E23F6F" w:rsidRPr="009A66EC" w:rsidRDefault="00E23F6F" w:rsidP="00831732"/>
        </w:tc>
        <w:tc>
          <w:tcPr>
            <w:tcW w:w="2346" w:type="dxa"/>
            <w:vAlign w:val="center"/>
          </w:tcPr>
          <w:p w:rsidR="00E23F6F" w:rsidRPr="009A66EC" w:rsidRDefault="00E23F6F" w:rsidP="001453B9">
            <w:pPr>
              <w:tabs>
                <w:tab w:val="left" w:pos="13325"/>
                <w:tab w:val="left" w:pos="13467"/>
                <w:tab w:val="left" w:pos="14034"/>
              </w:tabs>
              <w:rPr>
                <w:rFonts w:ascii="宋体" w:hAnsi="宋体"/>
                <w:szCs w:val="21"/>
              </w:rPr>
            </w:pPr>
            <w:r w:rsidRPr="009A66EC">
              <w:rPr>
                <w:rFonts w:ascii="宋体" w:hAnsi="宋体" w:hint="eastAsia"/>
                <w:szCs w:val="21"/>
              </w:rPr>
              <w:t>银行信用评级</w:t>
            </w:r>
          </w:p>
        </w:tc>
        <w:tc>
          <w:tcPr>
            <w:tcW w:w="2112" w:type="dxa"/>
            <w:vAlign w:val="center"/>
          </w:tcPr>
          <w:p w:rsidR="00E23F6F" w:rsidRPr="009A66EC" w:rsidRDefault="00E23F6F" w:rsidP="001453B9">
            <w:pPr>
              <w:tabs>
                <w:tab w:val="left" w:pos="13325"/>
                <w:tab w:val="left" w:pos="13467"/>
                <w:tab w:val="left" w:pos="14034"/>
              </w:tabs>
              <w:jc w:val="left"/>
              <w:rPr>
                <w:sz w:val="28"/>
                <w:szCs w:val="28"/>
              </w:rPr>
            </w:pPr>
            <w:r w:rsidRPr="009A66EC">
              <w:rPr>
                <w:rFonts w:hint="eastAsia"/>
                <w:szCs w:val="21"/>
              </w:rPr>
              <w:t>支行以上机构评级</w:t>
            </w:r>
          </w:p>
        </w:tc>
        <w:tc>
          <w:tcPr>
            <w:tcW w:w="709" w:type="dxa"/>
            <w:vAlign w:val="center"/>
          </w:tcPr>
          <w:p w:rsidR="00E23F6F" w:rsidRPr="009A66EC" w:rsidRDefault="00E23F6F" w:rsidP="001453B9">
            <w:pPr>
              <w:tabs>
                <w:tab w:val="left" w:pos="13325"/>
                <w:tab w:val="left" w:pos="13467"/>
                <w:tab w:val="left" w:pos="14034"/>
              </w:tabs>
              <w:jc w:val="right"/>
              <w:rPr>
                <w:szCs w:val="21"/>
              </w:rPr>
            </w:pPr>
            <w:r w:rsidRPr="009A66EC">
              <w:rPr>
                <w:rFonts w:hint="eastAsia"/>
                <w:szCs w:val="21"/>
              </w:rPr>
              <w:t>5</w:t>
            </w:r>
          </w:p>
        </w:tc>
        <w:tc>
          <w:tcPr>
            <w:tcW w:w="6520" w:type="dxa"/>
            <w:vAlign w:val="center"/>
          </w:tcPr>
          <w:p w:rsidR="00E23F6F" w:rsidRPr="009A66EC" w:rsidRDefault="00E23F6F" w:rsidP="00DD53F4">
            <w:pPr>
              <w:tabs>
                <w:tab w:val="left" w:pos="13325"/>
                <w:tab w:val="left" w:pos="13467"/>
                <w:tab w:val="left" w:pos="14034"/>
              </w:tabs>
              <w:jc w:val="left"/>
              <w:rPr>
                <w:szCs w:val="21"/>
              </w:rPr>
            </w:pPr>
            <w:r w:rsidRPr="009A66EC">
              <w:rPr>
                <w:rFonts w:hint="eastAsia"/>
                <w:szCs w:val="21"/>
              </w:rPr>
              <w:t>3A</w:t>
            </w:r>
            <w:r w:rsidRPr="009A66EC">
              <w:rPr>
                <w:rFonts w:hint="eastAsia"/>
                <w:szCs w:val="21"/>
              </w:rPr>
              <w:t>—</w:t>
            </w:r>
            <w:r w:rsidRPr="009A66EC">
              <w:rPr>
                <w:rFonts w:hint="eastAsia"/>
                <w:szCs w:val="21"/>
              </w:rPr>
              <w:t>2A</w:t>
            </w:r>
            <w:r w:rsidR="00DD53F4" w:rsidRPr="009A66EC">
              <w:rPr>
                <w:rFonts w:hint="eastAsia"/>
                <w:szCs w:val="21"/>
                <w:vertAlign w:val="superscript"/>
              </w:rPr>
              <w:t>+</w:t>
            </w:r>
            <w:r w:rsidRPr="009A66EC">
              <w:rPr>
                <w:rFonts w:hint="eastAsia"/>
                <w:szCs w:val="21"/>
              </w:rPr>
              <w:t>：</w:t>
            </w:r>
            <w:r w:rsidRPr="009A66EC">
              <w:rPr>
                <w:rFonts w:hint="eastAsia"/>
                <w:szCs w:val="21"/>
              </w:rPr>
              <w:t>5</w:t>
            </w:r>
            <w:r w:rsidRPr="009A66EC">
              <w:rPr>
                <w:rFonts w:hint="eastAsia"/>
                <w:szCs w:val="21"/>
              </w:rPr>
              <w:t>分；</w:t>
            </w:r>
            <w:r w:rsidRPr="009A66EC">
              <w:rPr>
                <w:rFonts w:hint="eastAsia"/>
                <w:szCs w:val="21"/>
              </w:rPr>
              <w:t>2A</w:t>
            </w:r>
            <w:r w:rsidRPr="009A66EC">
              <w:rPr>
                <w:rFonts w:hint="eastAsia"/>
                <w:szCs w:val="21"/>
              </w:rPr>
              <w:t>—</w:t>
            </w:r>
            <w:r w:rsidRPr="009A66EC">
              <w:rPr>
                <w:rFonts w:hint="eastAsia"/>
                <w:szCs w:val="21"/>
              </w:rPr>
              <w:t>1A</w:t>
            </w:r>
            <w:r w:rsidRPr="009A66EC">
              <w:rPr>
                <w:rFonts w:hint="eastAsia"/>
                <w:szCs w:val="21"/>
              </w:rPr>
              <w:t>：</w:t>
            </w:r>
            <w:r w:rsidRPr="009A66EC">
              <w:rPr>
                <w:rFonts w:hint="eastAsia"/>
                <w:szCs w:val="21"/>
              </w:rPr>
              <w:t>3</w:t>
            </w:r>
            <w:r w:rsidRPr="009A66EC">
              <w:rPr>
                <w:rFonts w:hint="eastAsia"/>
                <w:szCs w:val="21"/>
              </w:rPr>
              <w:t>分；</w:t>
            </w:r>
            <w:r w:rsidRPr="009A66EC">
              <w:rPr>
                <w:rFonts w:hint="eastAsia"/>
                <w:szCs w:val="21"/>
              </w:rPr>
              <w:t>1A</w:t>
            </w:r>
            <w:r w:rsidR="00DD53F4" w:rsidRPr="009A66EC">
              <w:rPr>
                <w:rFonts w:hint="eastAsia"/>
                <w:szCs w:val="21"/>
                <w:vertAlign w:val="superscript"/>
              </w:rPr>
              <w:t>-</w:t>
            </w:r>
            <w:r w:rsidRPr="009A66EC">
              <w:rPr>
                <w:rFonts w:hint="eastAsia"/>
                <w:szCs w:val="21"/>
              </w:rPr>
              <w:t>：</w:t>
            </w:r>
            <w:r w:rsidRPr="009A66EC">
              <w:rPr>
                <w:rFonts w:hint="eastAsia"/>
                <w:szCs w:val="21"/>
              </w:rPr>
              <w:t>1</w:t>
            </w:r>
            <w:r w:rsidRPr="009A66EC">
              <w:rPr>
                <w:rFonts w:hint="eastAsia"/>
                <w:szCs w:val="21"/>
              </w:rPr>
              <w:t>分</w:t>
            </w:r>
          </w:p>
        </w:tc>
        <w:tc>
          <w:tcPr>
            <w:tcW w:w="1134" w:type="dxa"/>
            <w:vAlign w:val="center"/>
          </w:tcPr>
          <w:p w:rsidR="00E23F6F" w:rsidRPr="009A66EC" w:rsidRDefault="00E23F6F" w:rsidP="00831732"/>
        </w:tc>
      </w:tr>
      <w:tr w:rsidR="00DD53F4" w:rsidRPr="009A66EC" w:rsidTr="009A66EC">
        <w:trPr>
          <w:trHeight w:val="624"/>
        </w:trPr>
        <w:tc>
          <w:tcPr>
            <w:tcW w:w="1110" w:type="dxa"/>
            <w:vMerge w:val="restart"/>
            <w:vAlign w:val="center"/>
          </w:tcPr>
          <w:p w:rsidR="00DD53F4" w:rsidRPr="009A66EC" w:rsidRDefault="00DD53F4" w:rsidP="00656833">
            <w:pPr>
              <w:jc w:val="center"/>
              <w:rPr>
                <w:b/>
              </w:rPr>
            </w:pPr>
            <w:r w:rsidRPr="009A66EC">
              <w:rPr>
                <w:rFonts w:hint="eastAsia"/>
                <w:b/>
              </w:rPr>
              <w:t>履约</w:t>
            </w:r>
          </w:p>
          <w:p w:rsidR="00DD53F4" w:rsidRPr="009A66EC" w:rsidRDefault="00DD53F4" w:rsidP="00656833">
            <w:pPr>
              <w:jc w:val="center"/>
              <w:rPr>
                <w:b/>
              </w:rPr>
            </w:pPr>
            <w:r w:rsidRPr="009A66EC">
              <w:rPr>
                <w:rFonts w:hint="eastAsia"/>
                <w:b/>
              </w:rPr>
              <w:t>能力</w:t>
            </w:r>
          </w:p>
          <w:p w:rsidR="00DD53F4" w:rsidRPr="009A66EC" w:rsidRDefault="00DD53F4" w:rsidP="00656833">
            <w:pPr>
              <w:jc w:val="center"/>
            </w:pPr>
            <w:r w:rsidRPr="009A66EC">
              <w:rPr>
                <w:rFonts w:hint="eastAsia"/>
                <w:b/>
              </w:rPr>
              <w:t>（</w:t>
            </w:r>
            <w:r w:rsidRPr="009A66EC">
              <w:rPr>
                <w:rFonts w:hint="eastAsia"/>
                <w:b/>
              </w:rPr>
              <w:t>53%</w:t>
            </w:r>
            <w:r w:rsidRPr="009A66EC">
              <w:rPr>
                <w:rFonts w:hint="eastAsia"/>
                <w:b/>
              </w:rPr>
              <w:t>）</w:t>
            </w:r>
          </w:p>
        </w:tc>
        <w:tc>
          <w:tcPr>
            <w:tcW w:w="1095" w:type="dxa"/>
            <w:vMerge w:val="restart"/>
            <w:vAlign w:val="center"/>
          </w:tcPr>
          <w:p w:rsidR="00DD53F4" w:rsidRPr="009A66EC" w:rsidRDefault="00DD53F4" w:rsidP="00E23F6F">
            <w:pPr>
              <w:tabs>
                <w:tab w:val="left" w:pos="13325"/>
                <w:tab w:val="left" w:pos="13467"/>
                <w:tab w:val="left" w:pos="14034"/>
              </w:tabs>
              <w:spacing w:line="360" w:lineRule="auto"/>
              <w:jc w:val="left"/>
              <w:rPr>
                <w:szCs w:val="21"/>
              </w:rPr>
            </w:pPr>
            <w:r w:rsidRPr="009A66EC">
              <w:rPr>
                <w:rFonts w:hint="eastAsia"/>
                <w:szCs w:val="21"/>
              </w:rPr>
              <w:t>经营状况</w:t>
            </w:r>
          </w:p>
          <w:p w:rsidR="00DD53F4" w:rsidRPr="009A66EC" w:rsidRDefault="00DD53F4" w:rsidP="00DD53F4">
            <w:r w:rsidRPr="009A66EC">
              <w:rPr>
                <w:rFonts w:hint="eastAsia"/>
              </w:rPr>
              <w:t>（</w:t>
            </w:r>
            <w:r w:rsidRPr="009A66EC">
              <w:rPr>
                <w:rFonts w:hint="eastAsia"/>
                <w:szCs w:val="21"/>
              </w:rPr>
              <w:t>14</w:t>
            </w:r>
            <w:r w:rsidRPr="009A66EC">
              <w:rPr>
                <w:rFonts w:hint="eastAsia"/>
                <w:szCs w:val="21"/>
              </w:rPr>
              <w:t>分</w:t>
            </w:r>
            <w:r w:rsidRPr="009A66EC">
              <w:rPr>
                <w:rFonts w:hint="eastAsia"/>
              </w:rPr>
              <w:t>）</w:t>
            </w:r>
          </w:p>
        </w:tc>
        <w:tc>
          <w:tcPr>
            <w:tcW w:w="2346" w:type="dxa"/>
            <w:vAlign w:val="center"/>
          </w:tcPr>
          <w:p w:rsidR="00DD53F4" w:rsidRPr="009A66EC" w:rsidRDefault="00DD53F4" w:rsidP="001453B9">
            <w:pPr>
              <w:tabs>
                <w:tab w:val="left" w:pos="13325"/>
                <w:tab w:val="left" w:pos="13467"/>
                <w:tab w:val="left" w:pos="14034"/>
              </w:tabs>
              <w:jc w:val="left"/>
              <w:rPr>
                <w:rFonts w:ascii="宋体" w:hAnsi="宋体"/>
                <w:szCs w:val="21"/>
              </w:rPr>
            </w:pPr>
            <w:r w:rsidRPr="009A66EC">
              <w:rPr>
                <w:rFonts w:ascii="宋体" w:hAnsi="宋体" w:hint="eastAsia"/>
                <w:szCs w:val="21"/>
              </w:rPr>
              <w:t>年物流营业收入（元）</w:t>
            </w:r>
          </w:p>
        </w:tc>
        <w:tc>
          <w:tcPr>
            <w:tcW w:w="2112" w:type="dxa"/>
            <w:vAlign w:val="center"/>
          </w:tcPr>
          <w:p w:rsidR="00DD53F4" w:rsidRPr="009A66EC" w:rsidRDefault="00DD53F4" w:rsidP="001453B9">
            <w:pPr>
              <w:tabs>
                <w:tab w:val="left" w:pos="13325"/>
                <w:tab w:val="left" w:pos="13467"/>
                <w:tab w:val="left" w:pos="14034"/>
              </w:tabs>
              <w:jc w:val="left"/>
              <w:rPr>
                <w:szCs w:val="21"/>
              </w:rPr>
            </w:pPr>
            <w:r w:rsidRPr="009A66EC">
              <w:rPr>
                <w:rFonts w:hint="eastAsia"/>
                <w:szCs w:val="21"/>
              </w:rPr>
              <w:t>审计报告</w:t>
            </w:r>
          </w:p>
        </w:tc>
        <w:tc>
          <w:tcPr>
            <w:tcW w:w="709" w:type="dxa"/>
            <w:vAlign w:val="center"/>
          </w:tcPr>
          <w:p w:rsidR="00DD53F4" w:rsidRPr="009A66EC" w:rsidRDefault="00DD53F4" w:rsidP="001453B9">
            <w:pPr>
              <w:tabs>
                <w:tab w:val="left" w:pos="13325"/>
                <w:tab w:val="left" w:pos="13467"/>
                <w:tab w:val="left" w:pos="14034"/>
              </w:tabs>
              <w:jc w:val="right"/>
              <w:rPr>
                <w:szCs w:val="21"/>
              </w:rPr>
            </w:pPr>
            <w:r w:rsidRPr="009A66EC">
              <w:rPr>
                <w:rFonts w:hint="eastAsia"/>
                <w:szCs w:val="21"/>
              </w:rPr>
              <w:t>5</w:t>
            </w:r>
          </w:p>
        </w:tc>
        <w:tc>
          <w:tcPr>
            <w:tcW w:w="6520" w:type="dxa"/>
            <w:vAlign w:val="center"/>
          </w:tcPr>
          <w:p w:rsidR="00DD53F4" w:rsidRPr="009A66EC" w:rsidRDefault="00DD53F4" w:rsidP="001453B9">
            <w:pPr>
              <w:tabs>
                <w:tab w:val="left" w:pos="13325"/>
                <w:tab w:val="left" w:pos="13467"/>
                <w:tab w:val="left" w:pos="14034"/>
              </w:tabs>
              <w:jc w:val="left"/>
              <w:rPr>
                <w:sz w:val="28"/>
                <w:szCs w:val="28"/>
              </w:rPr>
            </w:pPr>
            <w:r w:rsidRPr="009A66EC">
              <w:rPr>
                <w:rFonts w:hint="eastAsia"/>
                <w:szCs w:val="21"/>
              </w:rPr>
              <w:t>5</w:t>
            </w:r>
            <w:r w:rsidRPr="009A66EC">
              <w:rPr>
                <w:rFonts w:hint="eastAsia"/>
                <w:szCs w:val="21"/>
              </w:rPr>
              <w:t>亿及以上：</w:t>
            </w:r>
            <w:r w:rsidRPr="009A66EC">
              <w:rPr>
                <w:rFonts w:hint="eastAsia"/>
                <w:szCs w:val="21"/>
              </w:rPr>
              <w:t>5</w:t>
            </w:r>
            <w:r w:rsidRPr="009A66EC">
              <w:rPr>
                <w:rFonts w:hint="eastAsia"/>
                <w:szCs w:val="21"/>
              </w:rPr>
              <w:t>分；</w:t>
            </w:r>
            <w:r w:rsidRPr="009A66EC">
              <w:rPr>
                <w:rFonts w:hint="eastAsia"/>
                <w:szCs w:val="21"/>
              </w:rPr>
              <w:t>1</w:t>
            </w:r>
            <w:r w:rsidRPr="009A66EC">
              <w:rPr>
                <w:rFonts w:hint="eastAsia"/>
                <w:szCs w:val="21"/>
              </w:rPr>
              <w:t>亿及以上：</w:t>
            </w:r>
            <w:r w:rsidRPr="009A66EC">
              <w:rPr>
                <w:rFonts w:hint="eastAsia"/>
                <w:szCs w:val="21"/>
              </w:rPr>
              <w:t>4</w:t>
            </w:r>
            <w:r w:rsidRPr="009A66EC">
              <w:rPr>
                <w:rFonts w:hint="eastAsia"/>
                <w:szCs w:val="21"/>
              </w:rPr>
              <w:t>分；</w:t>
            </w:r>
            <w:r w:rsidRPr="009A66EC">
              <w:rPr>
                <w:rFonts w:hint="eastAsia"/>
                <w:szCs w:val="21"/>
              </w:rPr>
              <w:t>4000</w:t>
            </w:r>
            <w:r w:rsidRPr="009A66EC">
              <w:rPr>
                <w:rFonts w:hint="eastAsia"/>
                <w:szCs w:val="21"/>
              </w:rPr>
              <w:t>万及以上：</w:t>
            </w:r>
            <w:r w:rsidRPr="009A66EC">
              <w:rPr>
                <w:rFonts w:hint="eastAsia"/>
                <w:szCs w:val="21"/>
              </w:rPr>
              <w:t>3</w:t>
            </w:r>
            <w:r w:rsidRPr="009A66EC">
              <w:rPr>
                <w:rFonts w:hint="eastAsia"/>
                <w:szCs w:val="21"/>
              </w:rPr>
              <w:t>分；</w:t>
            </w:r>
            <w:r w:rsidRPr="009A66EC">
              <w:rPr>
                <w:rFonts w:hint="eastAsia"/>
                <w:szCs w:val="21"/>
              </w:rPr>
              <w:t>2400</w:t>
            </w:r>
            <w:r w:rsidRPr="009A66EC">
              <w:rPr>
                <w:rFonts w:hint="eastAsia"/>
                <w:szCs w:val="21"/>
              </w:rPr>
              <w:t>万及以上：</w:t>
            </w:r>
            <w:r w:rsidRPr="009A66EC">
              <w:rPr>
                <w:rFonts w:hint="eastAsia"/>
                <w:szCs w:val="21"/>
              </w:rPr>
              <w:t>2</w:t>
            </w:r>
            <w:r w:rsidRPr="009A66EC">
              <w:rPr>
                <w:rFonts w:hint="eastAsia"/>
                <w:szCs w:val="21"/>
              </w:rPr>
              <w:t>分；</w:t>
            </w:r>
            <w:r w:rsidRPr="009A66EC">
              <w:rPr>
                <w:rFonts w:hint="eastAsia"/>
                <w:szCs w:val="21"/>
              </w:rPr>
              <w:t>800</w:t>
            </w:r>
            <w:r w:rsidRPr="009A66EC">
              <w:rPr>
                <w:rFonts w:hint="eastAsia"/>
                <w:szCs w:val="21"/>
              </w:rPr>
              <w:t>万及以上</w:t>
            </w:r>
            <w:r w:rsidRPr="009A66EC">
              <w:rPr>
                <w:rFonts w:hint="eastAsia"/>
                <w:szCs w:val="21"/>
              </w:rPr>
              <w:t>1</w:t>
            </w:r>
            <w:r w:rsidRPr="009A66EC">
              <w:rPr>
                <w:rFonts w:hint="eastAsia"/>
                <w:szCs w:val="21"/>
              </w:rPr>
              <w:t>分；</w:t>
            </w:r>
            <w:r w:rsidRPr="009A66EC">
              <w:rPr>
                <w:rFonts w:hint="eastAsia"/>
                <w:szCs w:val="21"/>
              </w:rPr>
              <w:t>800</w:t>
            </w:r>
            <w:r w:rsidRPr="009A66EC">
              <w:rPr>
                <w:rFonts w:hint="eastAsia"/>
                <w:szCs w:val="21"/>
              </w:rPr>
              <w:t>万以下不得分</w:t>
            </w:r>
          </w:p>
        </w:tc>
        <w:tc>
          <w:tcPr>
            <w:tcW w:w="1134" w:type="dxa"/>
            <w:vAlign w:val="center"/>
          </w:tcPr>
          <w:p w:rsidR="00DD53F4" w:rsidRPr="009A66EC" w:rsidRDefault="00DD53F4" w:rsidP="00831732"/>
        </w:tc>
      </w:tr>
      <w:tr w:rsidR="00DD53F4" w:rsidRPr="009A66EC" w:rsidTr="009A66EC">
        <w:trPr>
          <w:trHeight w:val="624"/>
        </w:trPr>
        <w:tc>
          <w:tcPr>
            <w:tcW w:w="1110" w:type="dxa"/>
            <w:vMerge/>
            <w:vAlign w:val="center"/>
          </w:tcPr>
          <w:p w:rsidR="00DD53F4" w:rsidRPr="009A66EC" w:rsidRDefault="00DD53F4" w:rsidP="00831732"/>
        </w:tc>
        <w:tc>
          <w:tcPr>
            <w:tcW w:w="1095" w:type="dxa"/>
            <w:vMerge/>
            <w:vAlign w:val="center"/>
          </w:tcPr>
          <w:p w:rsidR="00DD53F4" w:rsidRPr="009A66EC" w:rsidRDefault="00DD53F4" w:rsidP="00831732"/>
        </w:tc>
        <w:tc>
          <w:tcPr>
            <w:tcW w:w="2346" w:type="dxa"/>
            <w:vAlign w:val="center"/>
          </w:tcPr>
          <w:p w:rsidR="00DD53F4" w:rsidRPr="009A66EC" w:rsidRDefault="00DD53F4" w:rsidP="00DD53F4">
            <w:pPr>
              <w:tabs>
                <w:tab w:val="left" w:pos="13325"/>
                <w:tab w:val="left" w:pos="13467"/>
                <w:tab w:val="left" w:pos="14034"/>
              </w:tabs>
              <w:jc w:val="left"/>
              <w:rPr>
                <w:rFonts w:ascii="宋体" w:hAnsi="宋体"/>
                <w:szCs w:val="21"/>
              </w:rPr>
            </w:pPr>
            <w:r w:rsidRPr="009A66EC">
              <w:rPr>
                <w:rFonts w:ascii="宋体" w:hAnsi="宋体" w:hint="eastAsia"/>
                <w:szCs w:val="21"/>
              </w:rPr>
              <w:t>营业时间</w:t>
            </w:r>
          </w:p>
        </w:tc>
        <w:tc>
          <w:tcPr>
            <w:tcW w:w="2112" w:type="dxa"/>
            <w:vAlign w:val="center"/>
          </w:tcPr>
          <w:p w:rsidR="00DD53F4" w:rsidRPr="009A66EC" w:rsidRDefault="00DD53F4" w:rsidP="001453B9">
            <w:pPr>
              <w:tabs>
                <w:tab w:val="left" w:pos="13325"/>
                <w:tab w:val="left" w:pos="13467"/>
                <w:tab w:val="left" w:pos="14034"/>
              </w:tabs>
              <w:jc w:val="left"/>
              <w:rPr>
                <w:szCs w:val="21"/>
              </w:rPr>
            </w:pPr>
            <w:r w:rsidRPr="009A66EC">
              <w:rPr>
                <w:rFonts w:hint="eastAsia"/>
                <w:szCs w:val="21"/>
              </w:rPr>
              <w:t>营业执照、企业章程</w:t>
            </w:r>
          </w:p>
        </w:tc>
        <w:tc>
          <w:tcPr>
            <w:tcW w:w="709" w:type="dxa"/>
            <w:vAlign w:val="center"/>
          </w:tcPr>
          <w:p w:rsidR="00DD53F4" w:rsidRPr="009A66EC" w:rsidRDefault="00DD53F4" w:rsidP="001453B9">
            <w:pPr>
              <w:tabs>
                <w:tab w:val="left" w:pos="13325"/>
                <w:tab w:val="left" w:pos="13467"/>
                <w:tab w:val="left" w:pos="14034"/>
              </w:tabs>
              <w:jc w:val="right"/>
              <w:rPr>
                <w:szCs w:val="21"/>
              </w:rPr>
            </w:pPr>
            <w:r w:rsidRPr="009A66EC">
              <w:rPr>
                <w:rFonts w:hint="eastAsia"/>
                <w:szCs w:val="21"/>
              </w:rPr>
              <w:t>5</w:t>
            </w:r>
          </w:p>
        </w:tc>
        <w:tc>
          <w:tcPr>
            <w:tcW w:w="6520" w:type="dxa"/>
            <w:vAlign w:val="center"/>
          </w:tcPr>
          <w:p w:rsidR="00DD53F4" w:rsidRPr="009A66EC" w:rsidRDefault="00DD53F4" w:rsidP="001453B9">
            <w:pPr>
              <w:tabs>
                <w:tab w:val="left" w:pos="13325"/>
                <w:tab w:val="left" w:pos="13467"/>
                <w:tab w:val="left" w:pos="14034"/>
              </w:tabs>
              <w:jc w:val="left"/>
              <w:rPr>
                <w:szCs w:val="21"/>
              </w:rPr>
            </w:pPr>
            <w:r w:rsidRPr="009A66EC">
              <w:rPr>
                <w:rFonts w:hint="eastAsia"/>
                <w:szCs w:val="21"/>
              </w:rPr>
              <w:t>8</w:t>
            </w:r>
            <w:r w:rsidRPr="009A66EC">
              <w:rPr>
                <w:rFonts w:hint="eastAsia"/>
                <w:szCs w:val="21"/>
              </w:rPr>
              <w:t>年及以上：</w:t>
            </w:r>
            <w:r w:rsidRPr="009A66EC">
              <w:rPr>
                <w:rFonts w:hint="eastAsia"/>
                <w:szCs w:val="21"/>
              </w:rPr>
              <w:t>5</w:t>
            </w:r>
            <w:r w:rsidRPr="009A66EC">
              <w:rPr>
                <w:rFonts w:hint="eastAsia"/>
                <w:szCs w:val="21"/>
              </w:rPr>
              <w:t>分；</w:t>
            </w:r>
            <w:r w:rsidRPr="009A66EC">
              <w:rPr>
                <w:rFonts w:hint="eastAsia"/>
                <w:szCs w:val="21"/>
              </w:rPr>
              <w:t>4</w:t>
            </w:r>
            <w:r w:rsidRPr="009A66EC">
              <w:rPr>
                <w:rFonts w:hint="eastAsia"/>
                <w:szCs w:val="21"/>
              </w:rPr>
              <w:t>年及以上：</w:t>
            </w:r>
            <w:r w:rsidRPr="009A66EC">
              <w:rPr>
                <w:rFonts w:hint="eastAsia"/>
                <w:szCs w:val="21"/>
              </w:rPr>
              <w:t>3</w:t>
            </w:r>
            <w:r w:rsidRPr="009A66EC">
              <w:rPr>
                <w:rFonts w:hint="eastAsia"/>
                <w:szCs w:val="21"/>
              </w:rPr>
              <w:t>分；</w:t>
            </w:r>
            <w:r w:rsidRPr="009A66EC">
              <w:rPr>
                <w:rFonts w:hint="eastAsia"/>
                <w:szCs w:val="21"/>
              </w:rPr>
              <w:t>2</w:t>
            </w:r>
            <w:r w:rsidRPr="009A66EC">
              <w:rPr>
                <w:rFonts w:hint="eastAsia"/>
                <w:szCs w:val="21"/>
              </w:rPr>
              <w:t>年及以上：</w:t>
            </w:r>
            <w:r w:rsidRPr="009A66EC">
              <w:rPr>
                <w:rFonts w:hint="eastAsia"/>
                <w:szCs w:val="21"/>
              </w:rPr>
              <w:t>1</w:t>
            </w:r>
            <w:r w:rsidRPr="009A66EC">
              <w:rPr>
                <w:rFonts w:hint="eastAsia"/>
                <w:szCs w:val="21"/>
              </w:rPr>
              <w:t>分；</w:t>
            </w:r>
            <w:r w:rsidRPr="009A66EC">
              <w:rPr>
                <w:rFonts w:hint="eastAsia"/>
                <w:szCs w:val="21"/>
              </w:rPr>
              <w:t>2</w:t>
            </w:r>
            <w:r w:rsidRPr="009A66EC">
              <w:rPr>
                <w:rFonts w:hint="eastAsia"/>
                <w:szCs w:val="21"/>
              </w:rPr>
              <w:t>年以下不得分</w:t>
            </w:r>
          </w:p>
        </w:tc>
        <w:tc>
          <w:tcPr>
            <w:tcW w:w="1134" w:type="dxa"/>
            <w:vAlign w:val="center"/>
          </w:tcPr>
          <w:p w:rsidR="00DD53F4" w:rsidRPr="009A66EC" w:rsidRDefault="00DD53F4" w:rsidP="00831732"/>
        </w:tc>
      </w:tr>
      <w:tr w:rsidR="00DD53F4" w:rsidRPr="009A66EC" w:rsidTr="009A66EC">
        <w:trPr>
          <w:trHeight w:val="624"/>
        </w:trPr>
        <w:tc>
          <w:tcPr>
            <w:tcW w:w="1110" w:type="dxa"/>
            <w:vMerge/>
            <w:vAlign w:val="center"/>
          </w:tcPr>
          <w:p w:rsidR="00DD53F4" w:rsidRPr="009A66EC" w:rsidRDefault="00DD53F4" w:rsidP="00831732"/>
        </w:tc>
        <w:tc>
          <w:tcPr>
            <w:tcW w:w="1095" w:type="dxa"/>
            <w:vMerge/>
            <w:vAlign w:val="center"/>
          </w:tcPr>
          <w:p w:rsidR="00DD53F4" w:rsidRPr="009A66EC" w:rsidRDefault="00DD53F4" w:rsidP="00831732"/>
        </w:tc>
        <w:tc>
          <w:tcPr>
            <w:tcW w:w="2346" w:type="dxa"/>
            <w:vAlign w:val="center"/>
          </w:tcPr>
          <w:p w:rsidR="00DD53F4" w:rsidRPr="009A66EC" w:rsidRDefault="00DD53F4" w:rsidP="00DD53F4">
            <w:pPr>
              <w:tabs>
                <w:tab w:val="left" w:pos="13325"/>
                <w:tab w:val="left" w:pos="13467"/>
                <w:tab w:val="left" w:pos="14034"/>
              </w:tabs>
              <w:jc w:val="left"/>
              <w:rPr>
                <w:rFonts w:ascii="宋体" w:hAnsi="宋体" w:hint="eastAsia"/>
                <w:szCs w:val="21"/>
              </w:rPr>
            </w:pPr>
            <w:r w:rsidRPr="009A66EC">
              <w:rPr>
                <w:rFonts w:ascii="宋体" w:hAnsi="宋体" w:hint="eastAsia"/>
                <w:szCs w:val="21"/>
              </w:rPr>
              <w:t>物流业务收入构成清单</w:t>
            </w:r>
          </w:p>
        </w:tc>
        <w:tc>
          <w:tcPr>
            <w:tcW w:w="2112" w:type="dxa"/>
            <w:vAlign w:val="center"/>
          </w:tcPr>
          <w:p w:rsidR="00DD53F4" w:rsidRPr="009A66EC" w:rsidRDefault="00DD53F4" w:rsidP="001453B9">
            <w:pPr>
              <w:tabs>
                <w:tab w:val="left" w:pos="13325"/>
                <w:tab w:val="left" w:pos="13467"/>
                <w:tab w:val="left" w:pos="14034"/>
              </w:tabs>
              <w:jc w:val="left"/>
              <w:rPr>
                <w:rFonts w:hint="eastAsia"/>
                <w:szCs w:val="21"/>
              </w:rPr>
            </w:pPr>
            <w:r w:rsidRPr="009A66EC">
              <w:rPr>
                <w:rFonts w:hint="eastAsia"/>
              </w:rPr>
              <w:t>企业自主报送相关材料或</w:t>
            </w:r>
            <w:r w:rsidRPr="009A66EC">
              <w:rPr>
                <w:rFonts w:hint="eastAsia"/>
              </w:rPr>
              <w:t>A</w:t>
            </w:r>
            <w:r w:rsidRPr="009A66EC">
              <w:rPr>
                <w:rFonts w:hint="eastAsia"/>
              </w:rPr>
              <w:t>级物流企业数据库授权采集</w:t>
            </w:r>
          </w:p>
        </w:tc>
        <w:tc>
          <w:tcPr>
            <w:tcW w:w="709" w:type="dxa"/>
            <w:vAlign w:val="center"/>
          </w:tcPr>
          <w:p w:rsidR="00DD53F4" w:rsidRPr="009A66EC" w:rsidRDefault="00DD53F4" w:rsidP="001453B9">
            <w:pPr>
              <w:tabs>
                <w:tab w:val="left" w:pos="13325"/>
                <w:tab w:val="left" w:pos="13467"/>
                <w:tab w:val="left" w:pos="14034"/>
              </w:tabs>
              <w:jc w:val="right"/>
              <w:rPr>
                <w:rFonts w:hint="eastAsia"/>
                <w:szCs w:val="21"/>
              </w:rPr>
            </w:pPr>
            <w:r w:rsidRPr="009A66EC">
              <w:rPr>
                <w:rFonts w:hint="eastAsia"/>
                <w:szCs w:val="21"/>
              </w:rPr>
              <w:t>4</w:t>
            </w:r>
          </w:p>
        </w:tc>
        <w:tc>
          <w:tcPr>
            <w:tcW w:w="6520" w:type="dxa"/>
            <w:vAlign w:val="center"/>
          </w:tcPr>
          <w:p w:rsidR="00DD53F4" w:rsidRPr="009A66EC" w:rsidRDefault="00DD53F4" w:rsidP="001453B9">
            <w:pPr>
              <w:tabs>
                <w:tab w:val="left" w:pos="13325"/>
                <w:tab w:val="left" w:pos="13467"/>
                <w:tab w:val="left" w:pos="14034"/>
              </w:tabs>
              <w:jc w:val="left"/>
              <w:rPr>
                <w:rFonts w:hint="eastAsia"/>
                <w:szCs w:val="21"/>
              </w:rPr>
            </w:pPr>
            <w:r w:rsidRPr="009A66EC">
              <w:rPr>
                <w:rFonts w:hint="eastAsia"/>
                <w:szCs w:val="21"/>
              </w:rPr>
              <w:t>企业按各自经营状况如实填报，经审核可获得相应分数</w:t>
            </w:r>
          </w:p>
        </w:tc>
        <w:tc>
          <w:tcPr>
            <w:tcW w:w="1134" w:type="dxa"/>
            <w:vAlign w:val="center"/>
          </w:tcPr>
          <w:p w:rsidR="00DD53F4" w:rsidRPr="009A66EC" w:rsidRDefault="00DD53F4" w:rsidP="00831732"/>
        </w:tc>
      </w:tr>
      <w:tr w:rsidR="00D4231D" w:rsidRPr="009A66EC" w:rsidTr="009A66EC">
        <w:trPr>
          <w:trHeight w:val="624"/>
        </w:trPr>
        <w:tc>
          <w:tcPr>
            <w:tcW w:w="1110" w:type="dxa"/>
            <w:vMerge/>
            <w:vAlign w:val="center"/>
          </w:tcPr>
          <w:p w:rsidR="00D4231D" w:rsidRPr="009A66EC" w:rsidRDefault="00D4231D" w:rsidP="00831732"/>
        </w:tc>
        <w:tc>
          <w:tcPr>
            <w:tcW w:w="1095" w:type="dxa"/>
            <w:vMerge w:val="restart"/>
            <w:vAlign w:val="center"/>
          </w:tcPr>
          <w:p w:rsidR="00D4231D" w:rsidRPr="009A66EC" w:rsidRDefault="00D4231D" w:rsidP="00E23F6F">
            <w:pPr>
              <w:jc w:val="center"/>
            </w:pPr>
            <w:r w:rsidRPr="009A66EC">
              <w:rPr>
                <w:rFonts w:hint="eastAsia"/>
              </w:rPr>
              <w:t>资产</w:t>
            </w:r>
          </w:p>
          <w:p w:rsidR="00D4231D" w:rsidRPr="009A66EC" w:rsidRDefault="00D4231D" w:rsidP="00DD53F4">
            <w:pPr>
              <w:jc w:val="center"/>
            </w:pPr>
            <w:r w:rsidRPr="009A66EC">
              <w:rPr>
                <w:rFonts w:hint="eastAsia"/>
              </w:rPr>
              <w:t>（</w:t>
            </w:r>
            <w:r w:rsidRPr="009A66EC">
              <w:rPr>
                <w:rFonts w:hint="eastAsia"/>
              </w:rPr>
              <w:t>1</w:t>
            </w:r>
            <w:r w:rsidR="00DD53F4" w:rsidRPr="009A66EC">
              <w:rPr>
                <w:rFonts w:hint="eastAsia"/>
              </w:rPr>
              <w:t>1</w:t>
            </w:r>
            <w:r w:rsidRPr="009A66EC">
              <w:rPr>
                <w:rFonts w:hint="eastAsia"/>
              </w:rPr>
              <w:t>分）</w:t>
            </w:r>
          </w:p>
        </w:tc>
        <w:tc>
          <w:tcPr>
            <w:tcW w:w="2346" w:type="dxa"/>
            <w:vAlign w:val="center"/>
          </w:tcPr>
          <w:p w:rsidR="00D4231D" w:rsidRPr="009A66EC" w:rsidRDefault="00D4231D" w:rsidP="001453B9">
            <w:pPr>
              <w:tabs>
                <w:tab w:val="left" w:pos="13325"/>
                <w:tab w:val="left" w:pos="13467"/>
                <w:tab w:val="left" w:pos="14034"/>
              </w:tabs>
              <w:jc w:val="left"/>
              <w:rPr>
                <w:rFonts w:ascii="宋体" w:hAnsi="宋体"/>
                <w:szCs w:val="21"/>
              </w:rPr>
            </w:pPr>
            <w:r w:rsidRPr="009A66EC">
              <w:rPr>
                <w:rFonts w:ascii="宋体" w:hAnsi="宋体" w:hint="eastAsia"/>
                <w:szCs w:val="21"/>
              </w:rPr>
              <w:t>资产总额（元）</w:t>
            </w:r>
          </w:p>
        </w:tc>
        <w:tc>
          <w:tcPr>
            <w:tcW w:w="2112" w:type="dxa"/>
            <w:vMerge w:val="restart"/>
            <w:vAlign w:val="center"/>
          </w:tcPr>
          <w:p w:rsidR="00D4231D" w:rsidRPr="009A66EC" w:rsidRDefault="00D4231D" w:rsidP="00D4231D">
            <w:pPr>
              <w:tabs>
                <w:tab w:val="left" w:pos="13325"/>
                <w:tab w:val="left" w:pos="13467"/>
                <w:tab w:val="left" w:pos="14034"/>
              </w:tabs>
              <w:jc w:val="left"/>
              <w:rPr>
                <w:szCs w:val="21"/>
              </w:rPr>
            </w:pPr>
            <w:r w:rsidRPr="009A66EC">
              <w:rPr>
                <w:rFonts w:hint="eastAsia"/>
                <w:szCs w:val="21"/>
              </w:rPr>
              <w:t>审计报告</w:t>
            </w:r>
          </w:p>
        </w:tc>
        <w:tc>
          <w:tcPr>
            <w:tcW w:w="709" w:type="dxa"/>
            <w:vAlign w:val="center"/>
          </w:tcPr>
          <w:p w:rsidR="00D4231D" w:rsidRPr="009A66EC" w:rsidRDefault="00D4231D" w:rsidP="001453B9">
            <w:pPr>
              <w:tabs>
                <w:tab w:val="left" w:pos="13325"/>
                <w:tab w:val="left" w:pos="13467"/>
                <w:tab w:val="left" w:pos="14034"/>
              </w:tabs>
              <w:jc w:val="right"/>
              <w:rPr>
                <w:szCs w:val="21"/>
              </w:rPr>
            </w:pPr>
            <w:r w:rsidRPr="009A66EC">
              <w:rPr>
                <w:rFonts w:hint="eastAsia"/>
                <w:szCs w:val="21"/>
              </w:rPr>
              <w:t>6</w:t>
            </w:r>
          </w:p>
        </w:tc>
        <w:tc>
          <w:tcPr>
            <w:tcW w:w="6520" w:type="dxa"/>
            <w:vAlign w:val="center"/>
          </w:tcPr>
          <w:p w:rsidR="00D4231D" w:rsidRPr="009A66EC" w:rsidRDefault="00D4231D" w:rsidP="001453B9">
            <w:pPr>
              <w:tabs>
                <w:tab w:val="left" w:pos="13325"/>
                <w:tab w:val="left" w:pos="13467"/>
                <w:tab w:val="left" w:pos="14034"/>
              </w:tabs>
              <w:jc w:val="left"/>
              <w:rPr>
                <w:sz w:val="28"/>
                <w:szCs w:val="28"/>
              </w:rPr>
            </w:pPr>
            <w:r w:rsidRPr="009A66EC">
              <w:rPr>
                <w:rFonts w:hint="eastAsia"/>
                <w:szCs w:val="21"/>
              </w:rPr>
              <w:t>10</w:t>
            </w:r>
            <w:r w:rsidRPr="009A66EC">
              <w:rPr>
                <w:rFonts w:hint="eastAsia"/>
                <w:szCs w:val="21"/>
              </w:rPr>
              <w:t>亿及以上：</w:t>
            </w:r>
            <w:r w:rsidRPr="009A66EC">
              <w:rPr>
                <w:rFonts w:hint="eastAsia"/>
                <w:szCs w:val="21"/>
              </w:rPr>
              <w:t>6</w:t>
            </w:r>
            <w:r w:rsidRPr="009A66EC">
              <w:rPr>
                <w:rFonts w:hint="eastAsia"/>
                <w:szCs w:val="21"/>
              </w:rPr>
              <w:t>分；</w:t>
            </w:r>
            <w:r w:rsidRPr="009A66EC">
              <w:rPr>
                <w:rFonts w:hint="eastAsia"/>
                <w:szCs w:val="21"/>
              </w:rPr>
              <w:t>5</w:t>
            </w:r>
            <w:r w:rsidRPr="009A66EC">
              <w:rPr>
                <w:rFonts w:hint="eastAsia"/>
                <w:szCs w:val="21"/>
              </w:rPr>
              <w:t>亿及以上：</w:t>
            </w:r>
            <w:r w:rsidRPr="009A66EC">
              <w:rPr>
                <w:rFonts w:hint="eastAsia"/>
                <w:szCs w:val="21"/>
              </w:rPr>
              <w:t>4</w:t>
            </w:r>
            <w:r w:rsidRPr="009A66EC">
              <w:rPr>
                <w:rFonts w:hint="eastAsia"/>
                <w:szCs w:val="21"/>
              </w:rPr>
              <w:t>分；</w:t>
            </w:r>
            <w:r w:rsidRPr="009A66EC">
              <w:rPr>
                <w:rFonts w:hint="eastAsia"/>
                <w:szCs w:val="21"/>
              </w:rPr>
              <w:t>1</w:t>
            </w:r>
            <w:r w:rsidRPr="009A66EC">
              <w:rPr>
                <w:rFonts w:hint="eastAsia"/>
                <w:szCs w:val="21"/>
              </w:rPr>
              <w:t>亿及以上：</w:t>
            </w:r>
            <w:r w:rsidRPr="009A66EC">
              <w:rPr>
                <w:rFonts w:hint="eastAsia"/>
                <w:szCs w:val="21"/>
              </w:rPr>
              <w:t>3</w:t>
            </w:r>
            <w:r w:rsidRPr="009A66EC">
              <w:rPr>
                <w:rFonts w:hint="eastAsia"/>
                <w:szCs w:val="21"/>
              </w:rPr>
              <w:t>分；</w:t>
            </w:r>
            <w:r w:rsidRPr="009A66EC">
              <w:rPr>
                <w:rFonts w:hint="eastAsia"/>
                <w:szCs w:val="21"/>
              </w:rPr>
              <w:t>5000</w:t>
            </w:r>
            <w:r w:rsidRPr="009A66EC">
              <w:rPr>
                <w:rFonts w:hint="eastAsia"/>
                <w:szCs w:val="21"/>
              </w:rPr>
              <w:t>万及以上：</w:t>
            </w:r>
            <w:r w:rsidRPr="009A66EC">
              <w:rPr>
                <w:rFonts w:hint="eastAsia"/>
                <w:szCs w:val="21"/>
              </w:rPr>
              <w:t>2</w:t>
            </w:r>
            <w:r w:rsidRPr="009A66EC">
              <w:rPr>
                <w:rFonts w:hint="eastAsia"/>
                <w:szCs w:val="21"/>
              </w:rPr>
              <w:t>分；</w:t>
            </w:r>
            <w:r w:rsidRPr="009A66EC">
              <w:rPr>
                <w:rFonts w:hint="eastAsia"/>
                <w:szCs w:val="21"/>
              </w:rPr>
              <w:t>1000</w:t>
            </w:r>
            <w:r w:rsidRPr="009A66EC">
              <w:rPr>
                <w:rFonts w:hint="eastAsia"/>
                <w:szCs w:val="21"/>
              </w:rPr>
              <w:t>万及以上：</w:t>
            </w:r>
            <w:r w:rsidRPr="009A66EC">
              <w:rPr>
                <w:rFonts w:hint="eastAsia"/>
                <w:szCs w:val="21"/>
              </w:rPr>
              <w:t>1</w:t>
            </w:r>
            <w:r w:rsidRPr="009A66EC">
              <w:rPr>
                <w:rFonts w:hint="eastAsia"/>
                <w:szCs w:val="21"/>
              </w:rPr>
              <w:t>分；</w:t>
            </w:r>
            <w:r w:rsidRPr="009A66EC">
              <w:rPr>
                <w:rFonts w:hint="eastAsia"/>
                <w:szCs w:val="21"/>
              </w:rPr>
              <w:t>1000</w:t>
            </w:r>
            <w:r w:rsidRPr="009A66EC">
              <w:rPr>
                <w:rFonts w:hint="eastAsia"/>
                <w:szCs w:val="21"/>
              </w:rPr>
              <w:t>万及以下不得分</w:t>
            </w:r>
          </w:p>
        </w:tc>
        <w:tc>
          <w:tcPr>
            <w:tcW w:w="1134" w:type="dxa"/>
            <w:vAlign w:val="center"/>
          </w:tcPr>
          <w:p w:rsidR="00D4231D" w:rsidRPr="009A66EC" w:rsidRDefault="00D4231D" w:rsidP="00831732"/>
        </w:tc>
      </w:tr>
      <w:tr w:rsidR="00D4231D" w:rsidRPr="009A66EC" w:rsidTr="009A66EC">
        <w:trPr>
          <w:trHeight w:val="355"/>
        </w:trPr>
        <w:tc>
          <w:tcPr>
            <w:tcW w:w="1110" w:type="dxa"/>
            <w:vMerge/>
            <w:vAlign w:val="center"/>
          </w:tcPr>
          <w:p w:rsidR="00D4231D" w:rsidRPr="009A66EC" w:rsidRDefault="00D4231D" w:rsidP="00831732"/>
        </w:tc>
        <w:tc>
          <w:tcPr>
            <w:tcW w:w="1095" w:type="dxa"/>
            <w:vMerge/>
            <w:vAlign w:val="center"/>
          </w:tcPr>
          <w:p w:rsidR="00D4231D" w:rsidRPr="009A66EC" w:rsidRDefault="00D4231D" w:rsidP="00831732"/>
        </w:tc>
        <w:tc>
          <w:tcPr>
            <w:tcW w:w="2346" w:type="dxa"/>
            <w:vAlign w:val="center"/>
          </w:tcPr>
          <w:p w:rsidR="00D4231D" w:rsidRPr="009A66EC" w:rsidRDefault="00D4231D" w:rsidP="001453B9">
            <w:pPr>
              <w:tabs>
                <w:tab w:val="left" w:pos="13325"/>
                <w:tab w:val="left" w:pos="13467"/>
                <w:tab w:val="left" w:pos="14034"/>
              </w:tabs>
              <w:jc w:val="left"/>
              <w:rPr>
                <w:rFonts w:ascii="宋体" w:hAnsi="宋体"/>
                <w:szCs w:val="21"/>
              </w:rPr>
            </w:pPr>
            <w:r w:rsidRPr="009A66EC">
              <w:rPr>
                <w:rFonts w:ascii="宋体" w:hAnsi="宋体" w:hint="eastAsia"/>
                <w:szCs w:val="21"/>
              </w:rPr>
              <w:t>资产负债率</w:t>
            </w:r>
          </w:p>
        </w:tc>
        <w:tc>
          <w:tcPr>
            <w:tcW w:w="2112" w:type="dxa"/>
            <w:vMerge/>
            <w:vAlign w:val="center"/>
          </w:tcPr>
          <w:p w:rsidR="00D4231D" w:rsidRPr="009A66EC" w:rsidRDefault="00D4231D" w:rsidP="001453B9">
            <w:pPr>
              <w:tabs>
                <w:tab w:val="left" w:pos="13325"/>
                <w:tab w:val="left" w:pos="13467"/>
                <w:tab w:val="left" w:pos="14034"/>
              </w:tabs>
              <w:jc w:val="left"/>
              <w:rPr>
                <w:szCs w:val="21"/>
              </w:rPr>
            </w:pPr>
          </w:p>
        </w:tc>
        <w:tc>
          <w:tcPr>
            <w:tcW w:w="709" w:type="dxa"/>
            <w:vAlign w:val="center"/>
          </w:tcPr>
          <w:p w:rsidR="00D4231D" w:rsidRPr="009A66EC" w:rsidRDefault="00D4231D" w:rsidP="001453B9">
            <w:pPr>
              <w:tabs>
                <w:tab w:val="left" w:pos="13325"/>
                <w:tab w:val="left" w:pos="13467"/>
                <w:tab w:val="left" w:pos="14034"/>
              </w:tabs>
              <w:jc w:val="right"/>
              <w:rPr>
                <w:szCs w:val="21"/>
              </w:rPr>
            </w:pPr>
            <w:r w:rsidRPr="009A66EC">
              <w:rPr>
                <w:rFonts w:hint="eastAsia"/>
                <w:szCs w:val="21"/>
              </w:rPr>
              <w:t>5</w:t>
            </w:r>
          </w:p>
        </w:tc>
        <w:tc>
          <w:tcPr>
            <w:tcW w:w="6520" w:type="dxa"/>
            <w:vAlign w:val="center"/>
          </w:tcPr>
          <w:p w:rsidR="00D4231D" w:rsidRPr="009A66EC" w:rsidRDefault="00D4231D" w:rsidP="00DD53F4">
            <w:pPr>
              <w:tabs>
                <w:tab w:val="left" w:pos="13325"/>
                <w:tab w:val="left" w:pos="13467"/>
                <w:tab w:val="left" w:pos="14034"/>
              </w:tabs>
              <w:jc w:val="left"/>
              <w:rPr>
                <w:szCs w:val="21"/>
              </w:rPr>
            </w:pPr>
            <w:r w:rsidRPr="009A66EC">
              <w:rPr>
                <w:rFonts w:hint="eastAsia"/>
                <w:szCs w:val="21"/>
              </w:rPr>
              <w:t>负债率</w:t>
            </w:r>
            <w:r w:rsidR="00DD53F4" w:rsidRPr="009A66EC">
              <w:rPr>
                <w:rFonts w:hint="eastAsia"/>
                <w:szCs w:val="21"/>
              </w:rPr>
              <w:t>低于</w:t>
            </w:r>
            <w:r w:rsidRPr="009A66EC">
              <w:rPr>
                <w:rFonts w:hint="eastAsia"/>
                <w:szCs w:val="21"/>
              </w:rPr>
              <w:t>30%</w:t>
            </w:r>
            <w:r w:rsidRPr="009A66EC">
              <w:rPr>
                <w:rFonts w:hint="eastAsia"/>
                <w:szCs w:val="21"/>
              </w:rPr>
              <w:t>：</w:t>
            </w:r>
            <w:r w:rsidRPr="009A66EC">
              <w:rPr>
                <w:rFonts w:hint="eastAsia"/>
                <w:szCs w:val="21"/>
              </w:rPr>
              <w:t>5</w:t>
            </w:r>
            <w:r w:rsidRPr="009A66EC">
              <w:rPr>
                <w:rFonts w:hint="eastAsia"/>
                <w:szCs w:val="21"/>
              </w:rPr>
              <w:t>分；</w:t>
            </w:r>
            <w:r w:rsidR="00DD53F4" w:rsidRPr="009A66EC">
              <w:rPr>
                <w:rFonts w:hint="eastAsia"/>
                <w:szCs w:val="21"/>
              </w:rPr>
              <w:t>30</w:t>
            </w:r>
            <w:r w:rsidRPr="009A66EC">
              <w:rPr>
                <w:rFonts w:hint="eastAsia"/>
                <w:szCs w:val="21"/>
              </w:rPr>
              <w:t>%</w:t>
            </w:r>
            <w:r w:rsidRPr="009A66EC">
              <w:rPr>
                <w:rFonts w:hint="eastAsia"/>
                <w:szCs w:val="21"/>
              </w:rPr>
              <w:t>～</w:t>
            </w:r>
            <w:r w:rsidRPr="009A66EC">
              <w:rPr>
                <w:rFonts w:hint="eastAsia"/>
                <w:szCs w:val="21"/>
              </w:rPr>
              <w:t>6</w:t>
            </w:r>
            <w:r w:rsidR="00DD53F4" w:rsidRPr="009A66EC">
              <w:rPr>
                <w:rFonts w:hint="eastAsia"/>
                <w:szCs w:val="21"/>
              </w:rPr>
              <w:t>0</w:t>
            </w:r>
            <w:r w:rsidRPr="009A66EC">
              <w:rPr>
                <w:rFonts w:hint="eastAsia"/>
                <w:szCs w:val="21"/>
              </w:rPr>
              <w:t>%</w:t>
            </w:r>
            <w:r w:rsidRPr="009A66EC">
              <w:rPr>
                <w:rFonts w:hint="eastAsia"/>
                <w:szCs w:val="21"/>
              </w:rPr>
              <w:t>：</w:t>
            </w:r>
            <w:r w:rsidRPr="009A66EC">
              <w:rPr>
                <w:rFonts w:hint="eastAsia"/>
                <w:szCs w:val="21"/>
              </w:rPr>
              <w:t>3</w:t>
            </w:r>
            <w:r w:rsidRPr="009A66EC">
              <w:rPr>
                <w:rFonts w:hint="eastAsia"/>
                <w:szCs w:val="21"/>
              </w:rPr>
              <w:t>分；</w:t>
            </w:r>
            <w:r w:rsidRPr="009A66EC">
              <w:rPr>
                <w:rFonts w:hint="eastAsia"/>
                <w:szCs w:val="21"/>
              </w:rPr>
              <w:t>6</w:t>
            </w:r>
            <w:r w:rsidR="00DD53F4" w:rsidRPr="009A66EC">
              <w:rPr>
                <w:rFonts w:hint="eastAsia"/>
                <w:szCs w:val="21"/>
              </w:rPr>
              <w:t>0</w:t>
            </w:r>
            <w:r w:rsidRPr="009A66EC">
              <w:rPr>
                <w:rFonts w:hint="eastAsia"/>
                <w:szCs w:val="21"/>
              </w:rPr>
              <w:t>%</w:t>
            </w:r>
            <w:r w:rsidRPr="009A66EC">
              <w:rPr>
                <w:rFonts w:hint="eastAsia"/>
                <w:szCs w:val="21"/>
              </w:rPr>
              <w:t>～</w:t>
            </w:r>
            <w:r w:rsidRPr="009A66EC">
              <w:rPr>
                <w:rFonts w:hint="eastAsia"/>
                <w:szCs w:val="21"/>
              </w:rPr>
              <w:t>75%</w:t>
            </w:r>
            <w:r w:rsidRPr="009A66EC">
              <w:rPr>
                <w:rFonts w:hint="eastAsia"/>
                <w:szCs w:val="21"/>
              </w:rPr>
              <w:t>：</w:t>
            </w:r>
            <w:r w:rsidRPr="009A66EC">
              <w:rPr>
                <w:rFonts w:hint="eastAsia"/>
                <w:szCs w:val="21"/>
              </w:rPr>
              <w:t>1</w:t>
            </w:r>
            <w:r w:rsidRPr="009A66EC">
              <w:rPr>
                <w:rFonts w:hint="eastAsia"/>
                <w:szCs w:val="21"/>
              </w:rPr>
              <w:t>分；超出</w:t>
            </w:r>
            <w:r w:rsidRPr="009A66EC">
              <w:rPr>
                <w:rFonts w:hint="eastAsia"/>
                <w:szCs w:val="21"/>
              </w:rPr>
              <w:t>75%</w:t>
            </w:r>
            <w:r w:rsidRPr="009A66EC">
              <w:rPr>
                <w:rFonts w:hint="eastAsia"/>
                <w:szCs w:val="21"/>
              </w:rPr>
              <w:t>不得分</w:t>
            </w:r>
          </w:p>
        </w:tc>
        <w:tc>
          <w:tcPr>
            <w:tcW w:w="1134" w:type="dxa"/>
            <w:vAlign w:val="center"/>
          </w:tcPr>
          <w:p w:rsidR="00D4231D" w:rsidRPr="009A66EC" w:rsidRDefault="00D4231D" w:rsidP="00831732"/>
        </w:tc>
      </w:tr>
      <w:tr w:rsidR="001453B9" w:rsidRPr="009A66EC" w:rsidTr="009A66EC">
        <w:trPr>
          <w:trHeight w:val="624"/>
        </w:trPr>
        <w:tc>
          <w:tcPr>
            <w:tcW w:w="1110" w:type="dxa"/>
            <w:vMerge/>
            <w:vAlign w:val="center"/>
          </w:tcPr>
          <w:p w:rsidR="001453B9" w:rsidRPr="009A66EC" w:rsidRDefault="001453B9" w:rsidP="00831732"/>
        </w:tc>
        <w:tc>
          <w:tcPr>
            <w:tcW w:w="1095" w:type="dxa"/>
            <w:vMerge w:val="restart"/>
            <w:vAlign w:val="center"/>
          </w:tcPr>
          <w:p w:rsidR="001453B9" w:rsidRPr="009A66EC" w:rsidRDefault="001453B9" w:rsidP="000A306B">
            <w:pPr>
              <w:jc w:val="center"/>
            </w:pPr>
            <w:r w:rsidRPr="009A66EC">
              <w:rPr>
                <w:rFonts w:hint="eastAsia"/>
              </w:rPr>
              <w:t>管理</w:t>
            </w:r>
          </w:p>
          <w:p w:rsidR="001453B9" w:rsidRPr="009A66EC" w:rsidRDefault="001453B9" w:rsidP="000A306B">
            <w:pPr>
              <w:jc w:val="center"/>
            </w:pPr>
            <w:r w:rsidRPr="009A66EC">
              <w:rPr>
                <w:rFonts w:hint="eastAsia"/>
              </w:rPr>
              <w:t>及</w:t>
            </w:r>
          </w:p>
          <w:p w:rsidR="001453B9" w:rsidRPr="009A66EC" w:rsidRDefault="001453B9" w:rsidP="000A306B">
            <w:pPr>
              <w:jc w:val="center"/>
            </w:pPr>
            <w:r w:rsidRPr="009A66EC">
              <w:rPr>
                <w:rFonts w:hint="eastAsia"/>
              </w:rPr>
              <w:t>服务</w:t>
            </w:r>
          </w:p>
          <w:p w:rsidR="001453B9" w:rsidRPr="009A66EC" w:rsidRDefault="001453B9" w:rsidP="000A306B">
            <w:pPr>
              <w:jc w:val="center"/>
            </w:pPr>
            <w:r w:rsidRPr="009A66EC">
              <w:rPr>
                <w:rFonts w:hint="eastAsia"/>
              </w:rPr>
              <w:t>（</w:t>
            </w:r>
            <w:r w:rsidRPr="009A66EC">
              <w:rPr>
                <w:rFonts w:hint="eastAsia"/>
              </w:rPr>
              <w:t>10</w:t>
            </w:r>
            <w:r w:rsidRPr="009A66EC">
              <w:rPr>
                <w:rFonts w:hint="eastAsia"/>
              </w:rPr>
              <w:t>分）</w:t>
            </w:r>
          </w:p>
        </w:tc>
        <w:tc>
          <w:tcPr>
            <w:tcW w:w="2346" w:type="dxa"/>
            <w:vAlign w:val="center"/>
          </w:tcPr>
          <w:p w:rsidR="001453B9" w:rsidRPr="009A66EC" w:rsidRDefault="001453B9" w:rsidP="001453B9">
            <w:pPr>
              <w:tabs>
                <w:tab w:val="left" w:pos="13325"/>
                <w:tab w:val="left" w:pos="13467"/>
                <w:tab w:val="left" w:pos="14034"/>
              </w:tabs>
              <w:jc w:val="left"/>
              <w:rPr>
                <w:rFonts w:ascii="宋体" w:hAnsi="宋体"/>
                <w:szCs w:val="21"/>
              </w:rPr>
            </w:pPr>
            <w:r w:rsidRPr="009A66EC">
              <w:rPr>
                <w:rFonts w:ascii="宋体" w:hAnsi="宋体" w:hint="eastAsia"/>
                <w:szCs w:val="21"/>
              </w:rPr>
              <w:t>诚信管理制度</w:t>
            </w:r>
          </w:p>
        </w:tc>
        <w:tc>
          <w:tcPr>
            <w:tcW w:w="2112" w:type="dxa"/>
            <w:vMerge w:val="restart"/>
            <w:vAlign w:val="center"/>
          </w:tcPr>
          <w:p w:rsidR="001453B9" w:rsidRPr="009A66EC" w:rsidRDefault="001453B9" w:rsidP="001453B9">
            <w:pPr>
              <w:tabs>
                <w:tab w:val="left" w:pos="13325"/>
                <w:tab w:val="left" w:pos="13467"/>
                <w:tab w:val="left" w:pos="14034"/>
              </w:tabs>
              <w:jc w:val="left"/>
              <w:rPr>
                <w:szCs w:val="21"/>
              </w:rPr>
            </w:pPr>
            <w:r w:rsidRPr="009A66EC">
              <w:rPr>
                <w:rFonts w:hint="eastAsia"/>
              </w:rPr>
              <w:t>企业自主报送相关材料或</w:t>
            </w:r>
            <w:r w:rsidRPr="009A66EC">
              <w:rPr>
                <w:rFonts w:hint="eastAsia"/>
              </w:rPr>
              <w:t>A</w:t>
            </w:r>
            <w:r w:rsidRPr="009A66EC">
              <w:rPr>
                <w:rFonts w:hint="eastAsia"/>
              </w:rPr>
              <w:t>级物流企业数据库授权采集</w:t>
            </w:r>
          </w:p>
        </w:tc>
        <w:tc>
          <w:tcPr>
            <w:tcW w:w="709" w:type="dxa"/>
            <w:vAlign w:val="center"/>
          </w:tcPr>
          <w:p w:rsidR="001453B9" w:rsidRPr="009A66EC" w:rsidRDefault="001453B9" w:rsidP="001453B9">
            <w:pPr>
              <w:tabs>
                <w:tab w:val="left" w:pos="13325"/>
                <w:tab w:val="left" w:pos="13467"/>
                <w:tab w:val="left" w:pos="14034"/>
              </w:tabs>
              <w:jc w:val="right"/>
              <w:rPr>
                <w:szCs w:val="21"/>
              </w:rPr>
            </w:pPr>
            <w:r w:rsidRPr="009A66EC">
              <w:rPr>
                <w:rFonts w:hint="eastAsia"/>
                <w:szCs w:val="21"/>
              </w:rPr>
              <w:t>2</w:t>
            </w:r>
          </w:p>
        </w:tc>
        <w:tc>
          <w:tcPr>
            <w:tcW w:w="6520" w:type="dxa"/>
            <w:vAlign w:val="center"/>
          </w:tcPr>
          <w:p w:rsidR="001453B9" w:rsidRPr="009A66EC" w:rsidRDefault="001453B9" w:rsidP="001453B9">
            <w:pPr>
              <w:tabs>
                <w:tab w:val="left" w:pos="13325"/>
                <w:tab w:val="left" w:pos="13467"/>
                <w:tab w:val="left" w:pos="14034"/>
              </w:tabs>
              <w:jc w:val="left"/>
              <w:rPr>
                <w:sz w:val="28"/>
                <w:szCs w:val="28"/>
              </w:rPr>
            </w:pPr>
            <w:r w:rsidRPr="009A66EC">
              <w:rPr>
                <w:rFonts w:hint="eastAsia"/>
                <w:szCs w:val="21"/>
              </w:rPr>
              <w:t>报送该项资料并通过审核即可获得相应分数</w:t>
            </w:r>
          </w:p>
        </w:tc>
        <w:tc>
          <w:tcPr>
            <w:tcW w:w="1134" w:type="dxa"/>
            <w:vAlign w:val="center"/>
          </w:tcPr>
          <w:p w:rsidR="001453B9" w:rsidRPr="009A66EC" w:rsidRDefault="001453B9" w:rsidP="00831732"/>
        </w:tc>
      </w:tr>
      <w:tr w:rsidR="001453B9" w:rsidRPr="009A66EC" w:rsidTr="009A66EC">
        <w:trPr>
          <w:trHeight w:val="624"/>
        </w:trPr>
        <w:tc>
          <w:tcPr>
            <w:tcW w:w="1110" w:type="dxa"/>
            <w:vMerge/>
            <w:vAlign w:val="center"/>
          </w:tcPr>
          <w:p w:rsidR="001453B9" w:rsidRPr="009A66EC" w:rsidRDefault="001453B9" w:rsidP="00831732"/>
        </w:tc>
        <w:tc>
          <w:tcPr>
            <w:tcW w:w="1095" w:type="dxa"/>
            <w:vMerge/>
            <w:vAlign w:val="center"/>
          </w:tcPr>
          <w:p w:rsidR="001453B9" w:rsidRPr="009A66EC" w:rsidRDefault="001453B9" w:rsidP="00831732"/>
        </w:tc>
        <w:tc>
          <w:tcPr>
            <w:tcW w:w="2346" w:type="dxa"/>
            <w:vAlign w:val="center"/>
          </w:tcPr>
          <w:p w:rsidR="001453B9" w:rsidRPr="009A66EC" w:rsidRDefault="001453B9" w:rsidP="001453B9">
            <w:pPr>
              <w:tabs>
                <w:tab w:val="left" w:pos="13325"/>
                <w:tab w:val="left" w:pos="13467"/>
                <w:tab w:val="left" w:pos="14034"/>
              </w:tabs>
              <w:jc w:val="left"/>
              <w:rPr>
                <w:rFonts w:ascii="宋体" w:hAnsi="宋体"/>
                <w:szCs w:val="21"/>
              </w:rPr>
            </w:pPr>
            <w:r w:rsidRPr="009A66EC">
              <w:rPr>
                <w:rFonts w:ascii="宋体" w:hAnsi="宋体" w:hint="eastAsia"/>
                <w:szCs w:val="21"/>
              </w:rPr>
              <w:t>诚信文化制度</w:t>
            </w:r>
          </w:p>
        </w:tc>
        <w:tc>
          <w:tcPr>
            <w:tcW w:w="2112" w:type="dxa"/>
            <w:vMerge/>
            <w:vAlign w:val="center"/>
          </w:tcPr>
          <w:p w:rsidR="001453B9" w:rsidRPr="009A66EC" w:rsidRDefault="001453B9" w:rsidP="001453B9">
            <w:pPr>
              <w:tabs>
                <w:tab w:val="left" w:pos="13325"/>
                <w:tab w:val="left" w:pos="13467"/>
                <w:tab w:val="left" w:pos="14034"/>
              </w:tabs>
              <w:jc w:val="left"/>
              <w:rPr>
                <w:szCs w:val="21"/>
              </w:rPr>
            </w:pPr>
          </w:p>
        </w:tc>
        <w:tc>
          <w:tcPr>
            <w:tcW w:w="709" w:type="dxa"/>
            <w:vAlign w:val="center"/>
          </w:tcPr>
          <w:p w:rsidR="001453B9" w:rsidRPr="009A66EC" w:rsidRDefault="001453B9" w:rsidP="001453B9">
            <w:pPr>
              <w:tabs>
                <w:tab w:val="left" w:pos="13325"/>
                <w:tab w:val="left" w:pos="13467"/>
                <w:tab w:val="left" w:pos="14034"/>
              </w:tabs>
              <w:jc w:val="right"/>
              <w:rPr>
                <w:szCs w:val="21"/>
              </w:rPr>
            </w:pPr>
            <w:r w:rsidRPr="009A66EC">
              <w:rPr>
                <w:rFonts w:hint="eastAsia"/>
                <w:szCs w:val="21"/>
              </w:rPr>
              <w:t>2</w:t>
            </w:r>
          </w:p>
        </w:tc>
        <w:tc>
          <w:tcPr>
            <w:tcW w:w="6520" w:type="dxa"/>
            <w:vAlign w:val="center"/>
          </w:tcPr>
          <w:p w:rsidR="001453B9" w:rsidRPr="009A66EC" w:rsidRDefault="001453B9" w:rsidP="001453B9">
            <w:pPr>
              <w:tabs>
                <w:tab w:val="left" w:pos="13325"/>
                <w:tab w:val="left" w:pos="13467"/>
                <w:tab w:val="left" w:pos="14034"/>
              </w:tabs>
              <w:jc w:val="left"/>
              <w:rPr>
                <w:sz w:val="28"/>
                <w:szCs w:val="28"/>
              </w:rPr>
            </w:pPr>
            <w:r w:rsidRPr="009A66EC">
              <w:rPr>
                <w:rFonts w:hint="eastAsia"/>
                <w:szCs w:val="21"/>
              </w:rPr>
              <w:t>报送该项资料并通过审核即可获得相应分数</w:t>
            </w:r>
          </w:p>
        </w:tc>
        <w:tc>
          <w:tcPr>
            <w:tcW w:w="1134" w:type="dxa"/>
            <w:vAlign w:val="center"/>
          </w:tcPr>
          <w:p w:rsidR="001453B9" w:rsidRPr="009A66EC" w:rsidRDefault="001453B9" w:rsidP="00831732"/>
        </w:tc>
      </w:tr>
      <w:tr w:rsidR="001453B9" w:rsidRPr="009A66EC" w:rsidTr="009A66EC">
        <w:trPr>
          <w:trHeight w:val="624"/>
        </w:trPr>
        <w:tc>
          <w:tcPr>
            <w:tcW w:w="1110" w:type="dxa"/>
            <w:vMerge/>
            <w:vAlign w:val="center"/>
          </w:tcPr>
          <w:p w:rsidR="001453B9" w:rsidRPr="009A66EC" w:rsidRDefault="001453B9" w:rsidP="00831732"/>
        </w:tc>
        <w:tc>
          <w:tcPr>
            <w:tcW w:w="1095" w:type="dxa"/>
            <w:vMerge/>
            <w:vAlign w:val="center"/>
          </w:tcPr>
          <w:p w:rsidR="001453B9" w:rsidRPr="009A66EC" w:rsidRDefault="001453B9" w:rsidP="00831732"/>
        </w:tc>
        <w:tc>
          <w:tcPr>
            <w:tcW w:w="2346" w:type="dxa"/>
            <w:vAlign w:val="center"/>
          </w:tcPr>
          <w:p w:rsidR="001453B9" w:rsidRPr="009A66EC" w:rsidRDefault="001453B9" w:rsidP="001453B9">
            <w:pPr>
              <w:tabs>
                <w:tab w:val="left" w:pos="13325"/>
                <w:tab w:val="left" w:pos="13467"/>
                <w:tab w:val="left" w:pos="14034"/>
              </w:tabs>
              <w:jc w:val="left"/>
              <w:rPr>
                <w:rFonts w:ascii="宋体" w:hAnsi="宋体"/>
                <w:szCs w:val="21"/>
              </w:rPr>
            </w:pPr>
            <w:r w:rsidRPr="009A66EC">
              <w:rPr>
                <w:rFonts w:ascii="宋体" w:hAnsi="宋体" w:hint="eastAsia"/>
                <w:szCs w:val="21"/>
              </w:rPr>
              <w:t>管理体系</w:t>
            </w:r>
          </w:p>
        </w:tc>
        <w:tc>
          <w:tcPr>
            <w:tcW w:w="2112" w:type="dxa"/>
            <w:vMerge/>
            <w:vAlign w:val="center"/>
          </w:tcPr>
          <w:p w:rsidR="001453B9" w:rsidRPr="009A66EC" w:rsidRDefault="001453B9" w:rsidP="001453B9">
            <w:pPr>
              <w:tabs>
                <w:tab w:val="left" w:pos="13325"/>
                <w:tab w:val="left" w:pos="13467"/>
                <w:tab w:val="left" w:pos="14034"/>
              </w:tabs>
              <w:jc w:val="left"/>
              <w:rPr>
                <w:szCs w:val="21"/>
              </w:rPr>
            </w:pPr>
          </w:p>
        </w:tc>
        <w:tc>
          <w:tcPr>
            <w:tcW w:w="709" w:type="dxa"/>
            <w:vAlign w:val="center"/>
          </w:tcPr>
          <w:p w:rsidR="001453B9" w:rsidRPr="009A66EC" w:rsidRDefault="001453B9" w:rsidP="001453B9">
            <w:pPr>
              <w:tabs>
                <w:tab w:val="left" w:pos="13325"/>
                <w:tab w:val="left" w:pos="13467"/>
                <w:tab w:val="left" w:pos="14034"/>
              </w:tabs>
              <w:jc w:val="right"/>
              <w:rPr>
                <w:szCs w:val="21"/>
              </w:rPr>
            </w:pPr>
            <w:r w:rsidRPr="009A66EC">
              <w:rPr>
                <w:rFonts w:hint="eastAsia"/>
                <w:szCs w:val="21"/>
              </w:rPr>
              <w:t>2</w:t>
            </w:r>
          </w:p>
        </w:tc>
        <w:tc>
          <w:tcPr>
            <w:tcW w:w="6520" w:type="dxa"/>
            <w:vAlign w:val="center"/>
          </w:tcPr>
          <w:p w:rsidR="001453B9" w:rsidRPr="009A66EC" w:rsidRDefault="001453B9" w:rsidP="001453B9">
            <w:pPr>
              <w:tabs>
                <w:tab w:val="left" w:pos="13325"/>
                <w:tab w:val="left" w:pos="13467"/>
                <w:tab w:val="left" w:pos="14034"/>
              </w:tabs>
              <w:jc w:val="left"/>
              <w:rPr>
                <w:sz w:val="28"/>
                <w:szCs w:val="28"/>
              </w:rPr>
            </w:pPr>
            <w:r w:rsidRPr="009A66EC">
              <w:rPr>
                <w:rFonts w:hint="eastAsia"/>
                <w:szCs w:val="21"/>
              </w:rPr>
              <w:t>报送该项资料并通过审核即可获得相应分数</w:t>
            </w:r>
          </w:p>
        </w:tc>
        <w:tc>
          <w:tcPr>
            <w:tcW w:w="1134" w:type="dxa"/>
            <w:vAlign w:val="center"/>
          </w:tcPr>
          <w:p w:rsidR="001453B9" w:rsidRPr="009A66EC" w:rsidRDefault="001453B9" w:rsidP="00831732"/>
        </w:tc>
      </w:tr>
      <w:tr w:rsidR="001453B9" w:rsidRPr="009A66EC" w:rsidTr="009A66EC">
        <w:trPr>
          <w:trHeight w:val="500"/>
        </w:trPr>
        <w:tc>
          <w:tcPr>
            <w:tcW w:w="1110" w:type="dxa"/>
            <w:vMerge/>
            <w:vAlign w:val="center"/>
          </w:tcPr>
          <w:p w:rsidR="001453B9" w:rsidRPr="009A66EC" w:rsidRDefault="001453B9" w:rsidP="00831732"/>
        </w:tc>
        <w:tc>
          <w:tcPr>
            <w:tcW w:w="1095" w:type="dxa"/>
            <w:vMerge/>
            <w:vAlign w:val="center"/>
          </w:tcPr>
          <w:p w:rsidR="001453B9" w:rsidRPr="009A66EC" w:rsidRDefault="001453B9" w:rsidP="00831732"/>
        </w:tc>
        <w:tc>
          <w:tcPr>
            <w:tcW w:w="2346" w:type="dxa"/>
            <w:vAlign w:val="center"/>
          </w:tcPr>
          <w:p w:rsidR="001453B9" w:rsidRPr="009A66EC" w:rsidRDefault="001453B9" w:rsidP="001453B9">
            <w:pPr>
              <w:tabs>
                <w:tab w:val="left" w:pos="13325"/>
                <w:tab w:val="left" w:pos="13467"/>
                <w:tab w:val="left" w:pos="14034"/>
              </w:tabs>
              <w:jc w:val="left"/>
              <w:rPr>
                <w:rFonts w:ascii="宋体" w:hAnsi="宋体"/>
                <w:szCs w:val="21"/>
              </w:rPr>
            </w:pPr>
            <w:r w:rsidRPr="009A66EC">
              <w:rPr>
                <w:rFonts w:hint="eastAsia"/>
                <w:szCs w:val="21"/>
              </w:rPr>
              <w:t>客户投诉率或满意度</w:t>
            </w:r>
          </w:p>
        </w:tc>
        <w:tc>
          <w:tcPr>
            <w:tcW w:w="2112" w:type="dxa"/>
            <w:vMerge/>
            <w:vAlign w:val="center"/>
          </w:tcPr>
          <w:p w:rsidR="001453B9" w:rsidRPr="009A66EC" w:rsidRDefault="001453B9" w:rsidP="001453B9">
            <w:pPr>
              <w:tabs>
                <w:tab w:val="left" w:pos="13325"/>
                <w:tab w:val="left" w:pos="13467"/>
                <w:tab w:val="left" w:pos="14034"/>
              </w:tabs>
              <w:jc w:val="left"/>
              <w:rPr>
                <w:szCs w:val="21"/>
              </w:rPr>
            </w:pPr>
          </w:p>
        </w:tc>
        <w:tc>
          <w:tcPr>
            <w:tcW w:w="709" w:type="dxa"/>
            <w:vAlign w:val="center"/>
          </w:tcPr>
          <w:p w:rsidR="001453B9" w:rsidRPr="009A66EC" w:rsidRDefault="001453B9" w:rsidP="001453B9">
            <w:pPr>
              <w:tabs>
                <w:tab w:val="left" w:pos="13325"/>
                <w:tab w:val="left" w:pos="13467"/>
                <w:tab w:val="left" w:pos="14034"/>
              </w:tabs>
              <w:jc w:val="right"/>
              <w:rPr>
                <w:szCs w:val="21"/>
              </w:rPr>
            </w:pPr>
            <w:r w:rsidRPr="009A66EC">
              <w:rPr>
                <w:rFonts w:hint="eastAsia"/>
                <w:szCs w:val="21"/>
              </w:rPr>
              <w:t>4</w:t>
            </w:r>
          </w:p>
        </w:tc>
        <w:tc>
          <w:tcPr>
            <w:tcW w:w="6520" w:type="dxa"/>
            <w:vAlign w:val="center"/>
          </w:tcPr>
          <w:p w:rsidR="001453B9" w:rsidRPr="009A66EC" w:rsidRDefault="001453B9" w:rsidP="00D4231D">
            <w:pPr>
              <w:tabs>
                <w:tab w:val="left" w:pos="13325"/>
                <w:tab w:val="left" w:pos="13467"/>
                <w:tab w:val="left" w:pos="14034"/>
              </w:tabs>
              <w:jc w:val="left"/>
              <w:rPr>
                <w:szCs w:val="21"/>
              </w:rPr>
            </w:pPr>
            <w:r w:rsidRPr="009A66EC">
              <w:rPr>
                <w:rFonts w:hint="eastAsia"/>
                <w:szCs w:val="21"/>
              </w:rPr>
              <w:t>投诉率≤</w:t>
            </w:r>
            <w:r w:rsidRPr="009A66EC">
              <w:rPr>
                <w:rFonts w:hint="eastAsia"/>
                <w:szCs w:val="21"/>
              </w:rPr>
              <w:t>0.05%</w:t>
            </w:r>
            <w:r w:rsidRPr="009A66EC">
              <w:rPr>
                <w:rFonts w:hint="eastAsia"/>
                <w:szCs w:val="21"/>
              </w:rPr>
              <w:t>得</w:t>
            </w:r>
            <w:r w:rsidRPr="009A66EC">
              <w:rPr>
                <w:rFonts w:hint="eastAsia"/>
                <w:szCs w:val="21"/>
              </w:rPr>
              <w:t>4</w:t>
            </w:r>
            <w:r w:rsidRPr="009A66EC">
              <w:rPr>
                <w:rFonts w:hint="eastAsia"/>
                <w:szCs w:val="21"/>
              </w:rPr>
              <w:t>分；投诉率≤</w:t>
            </w:r>
            <w:r w:rsidRPr="009A66EC">
              <w:rPr>
                <w:rFonts w:hint="eastAsia"/>
                <w:szCs w:val="21"/>
              </w:rPr>
              <w:t>0.1%</w:t>
            </w:r>
            <w:r w:rsidRPr="009A66EC">
              <w:rPr>
                <w:rFonts w:hint="eastAsia"/>
                <w:szCs w:val="21"/>
              </w:rPr>
              <w:t>得</w:t>
            </w:r>
            <w:r w:rsidRPr="009A66EC">
              <w:rPr>
                <w:rFonts w:hint="eastAsia"/>
                <w:szCs w:val="21"/>
              </w:rPr>
              <w:t>2</w:t>
            </w:r>
            <w:r w:rsidRPr="009A66EC">
              <w:rPr>
                <w:rFonts w:hint="eastAsia"/>
                <w:szCs w:val="21"/>
              </w:rPr>
              <w:t>分</w:t>
            </w:r>
            <w:r w:rsidR="00D4231D" w:rsidRPr="009A66EC">
              <w:rPr>
                <w:rFonts w:hint="eastAsia"/>
                <w:szCs w:val="21"/>
              </w:rPr>
              <w:t>；</w:t>
            </w:r>
            <w:r w:rsidRPr="009A66EC">
              <w:rPr>
                <w:rFonts w:hint="eastAsia"/>
                <w:szCs w:val="21"/>
              </w:rPr>
              <w:t>或客户满意度≥</w:t>
            </w:r>
            <w:r w:rsidRPr="009A66EC">
              <w:rPr>
                <w:rFonts w:hint="eastAsia"/>
                <w:szCs w:val="21"/>
              </w:rPr>
              <w:t>98%</w:t>
            </w:r>
            <w:r w:rsidRPr="009A66EC">
              <w:rPr>
                <w:rFonts w:hint="eastAsia"/>
                <w:szCs w:val="21"/>
              </w:rPr>
              <w:t>得</w:t>
            </w:r>
            <w:r w:rsidRPr="009A66EC">
              <w:rPr>
                <w:rFonts w:hint="eastAsia"/>
                <w:szCs w:val="21"/>
              </w:rPr>
              <w:t>4</w:t>
            </w:r>
            <w:r w:rsidRPr="009A66EC">
              <w:rPr>
                <w:rFonts w:hint="eastAsia"/>
                <w:szCs w:val="21"/>
              </w:rPr>
              <w:t>分；客户满意度≥</w:t>
            </w:r>
            <w:r w:rsidRPr="009A66EC">
              <w:rPr>
                <w:rFonts w:hint="eastAsia"/>
                <w:szCs w:val="21"/>
              </w:rPr>
              <w:t>95%</w:t>
            </w:r>
            <w:r w:rsidRPr="009A66EC">
              <w:rPr>
                <w:rFonts w:hint="eastAsia"/>
                <w:szCs w:val="21"/>
              </w:rPr>
              <w:t>得</w:t>
            </w:r>
            <w:r w:rsidRPr="009A66EC">
              <w:rPr>
                <w:rFonts w:hint="eastAsia"/>
                <w:szCs w:val="21"/>
              </w:rPr>
              <w:t>2</w:t>
            </w:r>
            <w:r w:rsidRPr="009A66EC">
              <w:rPr>
                <w:rFonts w:hint="eastAsia"/>
                <w:szCs w:val="21"/>
              </w:rPr>
              <w:t>分</w:t>
            </w:r>
            <w:r w:rsidR="00D4231D" w:rsidRPr="009A66EC">
              <w:rPr>
                <w:rFonts w:hint="eastAsia"/>
                <w:szCs w:val="21"/>
              </w:rPr>
              <w:t>；其余不得分，</w:t>
            </w:r>
            <w:r w:rsidRPr="009A66EC">
              <w:rPr>
                <w:rFonts w:hint="eastAsia"/>
                <w:szCs w:val="21"/>
              </w:rPr>
              <w:t>查验企业上</w:t>
            </w:r>
            <w:r w:rsidR="00D4231D" w:rsidRPr="009A66EC">
              <w:rPr>
                <w:rFonts w:hint="eastAsia"/>
                <w:szCs w:val="21"/>
              </w:rPr>
              <w:t>一</w:t>
            </w:r>
            <w:r w:rsidRPr="009A66EC">
              <w:rPr>
                <w:rFonts w:hint="eastAsia"/>
                <w:szCs w:val="21"/>
              </w:rPr>
              <w:t>年度统计数据</w:t>
            </w:r>
          </w:p>
        </w:tc>
        <w:tc>
          <w:tcPr>
            <w:tcW w:w="1134" w:type="dxa"/>
            <w:vAlign w:val="center"/>
          </w:tcPr>
          <w:p w:rsidR="001453B9" w:rsidRPr="009A66EC" w:rsidRDefault="001453B9" w:rsidP="00831732"/>
        </w:tc>
      </w:tr>
    </w:tbl>
    <w:p w:rsidR="00656833" w:rsidRPr="009A66EC" w:rsidRDefault="00656833" w:rsidP="00933476">
      <w:pPr>
        <w:tabs>
          <w:tab w:val="left" w:pos="4253"/>
        </w:tabs>
        <w:spacing w:line="520" w:lineRule="exact"/>
        <w:jc w:val="center"/>
        <w:rPr>
          <w:b/>
          <w:sz w:val="32"/>
          <w:szCs w:val="32"/>
        </w:rPr>
      </w:pPr>
      <w:r w:rsidRPr="009A66EC">
        <w:rPr>
          <w:rFonts w:hint="eastAsia"/>
          <w:b/>
          <w:sz w:val="32"/>
          <w:szCs w:val="32"/>
        </w:rPr>
        <w:lastRenderedPageBreak/>
        <w:t>物流企业信用体系建设评价表</w:t>
      </w:r>
    </w:p>
    <w:p w:rsidR="00656833" w:rsidRPr="009A66EC" w:rsidRDefault="00656833" w:rsidP="00933476">
      <w:pPr>
        <w:tabs>
          <w:tab w:val="left" w:pos="13325"/>
          <w:tab w:val="left" w:pos="13467"/>
          <w:tab w:val="left" w:pos="14034"/>
        </w:tabs>
        <w:spacing w:line="520" w:lineRule="exact"/>
        <w:jc w:val="left"/>
        <w:rPr>
          <w:sz w:val="28"/>
          <w:szCs w:val="28"/>
        </w:rPr>
      </w:pPr>
      <w:r w:rsidRPr="009A66EC">
        <w:rPr>
          <w:rFonts w:hint="eastAsia"/>
          <w:sz w:val="28"/>
          <w:szCs w:val="28"/>
        </w:rPr>
        <w:t>企业名称：</w:t>
      </w:r>
      <w:r w:rsidRPr="009A66EC">
        <w:rPr>
          <w:rFonts w:hint="eastAsia"/>
          <w:sz w:val="28"/>
          <w:szCs w:val="28"/>
        </w:rPr>
        <w:t xml:space="preserve">                                                                 </w:t>
      </w:r>
    </w:p>
    <w:p w:rsidR="00656833" w:rsidRPr="009A66EC" w:rsidRDefault="00656833" w:rsidP="00933476">
      <w:pPr>
        <w:spacing w:line="520" w:lineRule="exact"/>
        <w:rPr>
          <w:rFonts w:ascii="Verdana" w:hAnsi="Verdana"/>
          <w:sz w:val="28"/>
          <w:szCs w:val="28"/>
        </w:rPr>
      </w:pPr>
      <w:r w:rsidRPr="009A66EC">
        <w:rPr>
          <w:rFonts w:ascii="Verdana" w:hAnsi="Verdana" w:hint="eastAsia"/>
          <w:sz w:val="28"/>
          <w:szCs w:val="28"/>
        </w:rPr>
        <w:t>审核员：</w:t>
      </w:r>
      <w:r w:rsidRPr="009A66EC">
        <w:rPr>
          <w:rFonts w:ascii="Verdana" w:hAnsi="Verdana" w:hint="eastAsia"/>
          <w:sz w:val="28"/>
          <w:szCs w:val="28"/>
        </w:rPr>
        <w:t xml:space="preserve">                                                                           </w:t>
      </w:r>
      <w:r w:rsidRPr="009A66EC">
        <w:rPr>
          <w:rFonts w:ascii="Verdana" w:hAnsi="Verdana" w:hint="eastAsia"/>
          <w:sz w:val="28"/>
          <w:szCs w:val="28"/>
        </w:rPr>
        <w:t>年</w:t>
      </w:r>
      <w:r w:rsidRPr="009A66EC">
        <w:rPr>
          <w:rFonts w:ascii="Verdana" w:hAnsi="Verdana" w:hint="eastAsia"/>
          <w:sz w:val="28"/>
          <w:szCs w:val="28"/>
        </w:rPr>
        <w:t xml:space="preserve">     </w:t>
      </w:r>
      <w:r w:rsidRPr="009A66EC">
        <w:rPr>
          <w:rFonts w:ascii="Verdana" w:hAnsi="Verdana" w:hint="eastAsia"/>
          <w:sz w:val="28"/>
          <w:szCs w:val="28"/>
        </w:rPr>
        <w:t>月</w:t>
      </w:r>
      <w:r w:rsidRPr="009A66EC">
        <w:rPr>
          <w:rFonts w:ascii="Verdana" w:hAnsi="Verdana" w:hint="eastAsia"/>
          <w:sz w:val="28"/>
          <w:szCs w:val="28"/>
        </w:rPr>
        <w:t xml:space="preserve">     </w:t>
      </w:r>
      <w:r w:rsidRPr="009A66EC">
        <w:rPr>
          <w:rFonts w:ascii="Verdana" w:hAnsi="Verdana" w:hint="eastAsia"/>
          <w:sz w:val="28"/>
          <w:szCs w:val="28"/>
        </w:rPr>
        <w:t>日</w:t>
      </w:r>
    </w:p>
    <w:tbl>
      <w:tblPr>
        <w:tblW w:w="146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5"/>
        <w:gridCol w:w="1315"/>
        <w:gridCol w:w="2552"/>
        <w:gridCol w:w="1830"/>
        <w:gridCol w:w="705"/>
        <w:gridCol w:w="5955"/>
        <w:gridCol w:w="1155"/>
      </w:tblGrid>
      <w:tr w:rsidR="00656833" w:rsidRPr="009A66EC" w:rsidTr="00933476">
        <w:trPr>
          <w:trHeight w:val="624"/>
        </w:trPr>
        <w:tc>
          <w:tcPr>
            <w:tcW w:w="1095" w:type="dxa"/>
            <w:vAlign w:val="center"/>
          </w:tcPr>
          <w:p w:rsidR="00656833" w:rsidRPr="009A66EC" w:rsidRDefault="00656833" w:rsidP="00CC1095">
            <w:pPr>
              <w:jc w:val="center"/>
              <w:rPr>
                <w:b/>
              </w:rPr>
            </w:pPr>
            <w:r w:rsidRPr="009A66EC">
              <w:rPr>
                <w:rFonts w:hint="eastAsia"/>
                <w:b/>
              </w:rPr>
              <w:t>一类指标</w:t>
            </w:r>
          </w:p>
        </w:tc>
        <w:tc>
          <w:tcPr>
            <w:tcW w:w="1315" w:type="dxa"/>
            <w:vAlign w:val="center"/>
          </w:tcPr>
          <w:p w:rsidR="00656833" w:rsidRPr="009A66EC" w:rsidRDefault="00656833" w:rsidP="00CC1095">
            <w:pPr>
              <w:jc w:val="center"/>
              <w:rPr>
                <w:b/>
              </w:rPr>
            </w:pPr>
            <w:r w:rsidRPr="009A66EC">
              <w:rPr>
                <w:rFonts w:hint="eastAsia"/>
                <w:b/>
              </w:rPr>
              <w:t>二类指标</w:t>
            </w:r>
          </w:p>
        </w:tc>
        <w:tc>
          <w:tcPr>
            <w:tcW w:w="2552" w:type="dxa"/>
            <w:vAlign w:val="center"/>
          </w:tcPr>
          <w:p w:rsidR="00656833" w:rsidRPr="009A66EC" w:rsidRDefault="00656833" w:rsidP="00CC1095">
            <w:pPr>
              <w:jc w:val="center"/>
              <w:rPr>
                <w:b/>
              </w:rPr>
            </w:pPr>
            <w:r w:rsidRPr="009A66EC">
              <w:rPr>
                <w:rFonts w:hint="eastAsia"/>
                <w:b/>
              </w:rPr>
              <w:t>数据项</w:t>
            </w:r>
          </w:p>
        </w:tc>
        <w:tc>
          <w:tcPr>
            <w:tcW w:w="1830" w:type="dxa"/>
            <w:vAlign w:val="center"/>
          </w:tcPr>
          <w:p w:rsidR="00656833" w:rsidRPr="009A66EC" w:rsidRDefault="00656833" w:rsidP="00CC1095">
            <w:pPr>
              <w:jc w:val="center"/>
              <w:rPr>
                <w:b/>
              </w:rPr>
            </w:pPr>
            <w:r w:rsidRPr="009A66EC">
              <w:rPr>
                <w:rFonts w:hint="eastAsia"/>
                <w:b/>
              </w:rPr>
              <w:t>数据来源</w:t>
            </w:r>
          </w:p>
        </w:tc>
        <w:tc>
          <w:tcPr>
            <w:tcW w:w="705" w:type="dxa"/>
            <w:vAlign w:val="center"/>
          </w:tcPr>
          <w:p w:rsidR="00656833" w:rsidRPr="009A66EC" w:rsidRDefault="00656833" w:rsidP="00CC1095">
            <w:pPr>
              <w:jc w:val="center"/>
              <w:rPr>
                <w:b/>
              </w:rPr>
            </w:pPr>
            <w:r w:rsidRPr="009A66EC">
              <w:rPr>
                <w:rFonts w:hint="eastAsia"/>
                <w:b/>
              </w:rPr>
              <w:t>标准分数</w:t>
            </w:r>
          </w:p>
        </w:tc>
        <w:tc>
          <w:tcPr>
            <w:tcW w:w="5955" w:type="dxa"/>
            <w:vAlign w:val="center"/>
          </w:tcPr>
          <w:p w:rsidR="00656833" w:rsidRPr="009A66EC" w:rsidRDefault="00656833" w:rsidP="00CC1095">
            <w:pPr>
              <w:jc w:val="center"/>
              <w:rPr>
                <w:b/>
              </w:rPr>
            </w:pPr>
            <w:r w:rsidRPr="009A66EC">
              <w:rPr>
                <w:rFonts w:hint="eastAsia"/>
                <w:b/>
              </w:rPr>
              <w:t>得分标准</w:t>
            </w:r>
          </w:p>
        </w:tc>
        <w:tc>
          <w:tcPr>
            <w:tcW w:w="1155" w:type="dxa"/>
            <w:vAlign w:val="center"/>
          </w:tcPr>
          <w:p w:rsidR="00656833" w:rsidRPr="009A66EC" w:rsidRDefault="00656833" w:rsidP="00CC1095">
            <w:pPr>
              <w:jc w:val="center"/>
              <w:rPr>
                <w:b/>
              </w:rPr>
            </w:pPr>
            <w:r w:rsidRPr="009A66EC">
              <w:rPr>
                <w:rFonts w:hint="eastAsia"/>
                <w:b/>
              </w:rPr>
              <w:t>评价得分</w:t>
            </w:r>
          </w:p>
        </w:tc>
      </w:tr>
      <w:tr w:rsidR="00D4231D" w:rsidRPr="009A66EC" w:rsidTr="00933476">
        <w:trPr>
          <w:trHeight w:val="624"/>
        </w:trPr>
        <w:tc>
          <w:tcPr>
            <w:tcW w:w="1095" w:type="dxa"/>
            <w:vMerge w:val="restart"/>
            <w:vAlign w:val="center"/>
          </w:tcPr>
          <w:p w:rsidR="00D4231D" w:rsidRPr="009A66EC" w:rsidRDefault="00D4231D" w:rsidP="00CD0BAC">
            <w:pPr>
              <w:jc w:val="center"/>
              <w:rPr>
                <w:b/>
              </w:rPr>
            </w:pPr>
            <w:r w:rsidRPr="009A66EC">
              <w:rPr>
                <w:rFonts w:hint="eastAsia"/>
                <w:b/>
              </w:rPr>
              <w:t>履约</w:t>
            </w:r>
          </w:p>
          <w:p w:rsidR="00D4231D" w:rsidRPr="009A66EC" w:rsidRDefault="00D4231D" w:rsidP="00CD0BAC">
            <w:pPr>
              <w:jc w:val="center"/>
              <w:rPr>
                <w:b/>
              </w:rPr>
            </w:pPr>
            <w:r w:rsidRPr="009A66EC">
              <w:rPr>
                <w:rFonts w:hint="eastAsia"/>
                <w:b/>
              </w:rPr>
              <w:t>能力</w:t>
            </w:r>
          </w:p>
          <w:p w:rsidR="00D4231D" w:rsidRPr="009A66EC" w:rsidRDefault="00D4231D" w:rsidP="00933476">
            <w:pPr>
              <w:ind w:firstLineChars="49" w:firstLine="103"/>
            </w:pPr>
            <w:r w:rsidRPr="009A66EC">
              <w:rPr>
                <w:rFonts w:hint="eastAsia"/>
                <w:b/>
              </w:rPr>
              <w:t>（</w:t>
            </w:r>
            <w:r w:rsidRPr="009A66EC">
              <w:rPr>
                <w:rFonts w:hint="eastAsia"/>
                <w:b/>
              </w:rPr>
              <w:t>53%</w:t>
            </w:r>
            <w:r w:rsidRPr="009A66EC">
              <w:rPr>
                <w:rFonts w:hint="eastAsia"/>
                <w:b/>
              </w:rPr>
              <w:t>）</w:t>
            </w:r>
          </w:p>
        </w:tc>
        <w:tc>
          <w:tcPr>
            <w:tcW w:w="1315" w:type="dxa"/>
            <w:vMerge w:val="restart"/>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人员素质</w:t>
            </w:r>
          </w:p>
          <w:p w:rsidR="00D4231D" w:rsidRPr="009A66EC" w:rsidRDefault="00D4231D" w:rsidP="000A306B">
            <w:r w:rsidRPr="009A66EC">
              <w:rPr>
                <w:rFonts w:hint="eastAsia"/>
                <w:szCs w:val="21"/>
              </w:rPr>
              <w:t>（</w:t>
            </w:r>
            <w:r w:rsidRPr="009A66EC">
              <w:rPr>
                <w:rFonts w:hint="eastAsia"/>
                <w:szCs w:val="21"/>
              </w:rPr>
              <w:t>5</w:t>
            </w:r>
            <w:r w:rsidRPr="009A66EC">
              <w:rPr>
                <w:rFonts w:hint="eastAsia"/>
                <w:szCs w:val="21"/>
              </w:rPr>
              <w:t>分）</w:t>
            </w:r>
          </w:p>
        </w:tc>
        <w:tc>
          <w:tcPr>
            <w:tcW w:w="2552" w:type="dxa"/>
            <w:vAlign w:val="center"/>
          </w:tcPr>
          <w:p w:rsidR="00D4231D" w:rsidRPr="009A66EC" w:rsidRDefault="00D4231D" w:rsidP="00C817F1">
            <w:pPr>
              <w:tabs>
                <w:tab w:val="left" w:pos="13325"/>
                <w:tab w:val="left" w:pos="13467"/>
                <w:tab w:val="left" w:pos="14034"/>
              </w:tabs>
              <w:jc w:val="left"/>
              <w:rPr>
                <w:szCs w:val="21"/>
              </w:rPr>
            </w:pPr>
            <w:r w:rsidRPr="009A66EC">
              <w:rPr>
                <w:rFonts w:hint="eastAsia"/>
                <w:szCs w:val="21"/>
              </w:rPr>
              <w:t>中高层管理人员</w:t>
            </w:r>
          </w:p>
        </w:tc>
        <w:tc>
          <w:tcPr>
            <w:tcW w:w="1830" w:type="dxa"/>
            <w:vMerge w:val="restart"/>
            <w:vAlign w:val="center"/>
          </w:tcPr>
          <w:p w:rsidR="00D4231D" w:rsidRPr="009A66EC" w:rsidRDefault="00D4231D" w:rsidP="00C817F1">
            <w:pPr>
              <w:tabs>
                <w:tab w:val="left" w:pos="13325"/>
                <w:tab w:val="left" w:pos="13467"/>
                <w:tab w:val="left" w:pos="14034"/>
              </w:tabs>
              <w:jc w:val="left"/>
              <w:rPr>
                <w:szCs w:val="21"/>
              </w:rPr>
            </w:pPr>
            <w:r w:rsidRPr="009A66EC">
              <w:rPr>
                <w:rFonts w:hint="eastAsia"/>
              </w:rPr>
              <w:t>企业自主报送相关材料或</w:t>
            </w:r>
            <w:r w:rsidRPr="009A66EC">
              <w:rPr>
                <w:rFonts w:hint="eastAsia"/>
              </w:rPr>
              <w:t>A</w:t>
            </w:r>
            <w:r w:rsidRPr="009A66EC">
              <w:rPr>
                <w:rFonts w:hint="eastAsia"/>
              </w:rPr>
              <w:t>级物流企业数据库授权采集</w:t>
            </w:r>
          </w:p>
        </w:tc>
        <w:tc>
          <w:tcPr>
            <w:tcW w:w="705" w:type="dxa"/>
            <w:vAlign w:val="center"/>
          </w:tcPr>
          <w:p w:rsidR="00D4231D" w:rsidRPr="009A66EC" w:rsidRDefault="00D4231D" w:rsidP="00C817F1">
            <w:pPr>
              <w:tabs>
                <w:tab w:val="left" w:pos="13325"/>
                <w:tab w:val="left" w:pos="13467"/>
                <w:tab w:val="left" w:pos="14034"/>
              </w:tabs>
              <w:jc w:val="right"/>
              <w:rPr>
                <w:szCs w:val="21"/>
              </w:rPr>
            </w:pPr>
            <w:r w:rsidRPr="009A66EC">
              <w:rPr>
                <w:rFonts w:hint="eastAsia"/>
                <w:szCs w:val="21"/>
              </w:rPr>
              <w:t>3</w:t>
            </w:r>
          </w:p>
        </w:tc>
        <w:tc>
          <w:tcPr>
            <w:tcW w:w="5955" w:type="dxa"/>
            <w:vAlign w:val="center"/>
          </w:tcPr>
          <w:p w:rsidR="00D4231D" w:rsidRPr="009A66EC" w:rsidRDefault="00D4231D" w:rsidP="00DD53F4">
            <w:pPr>
              <w:tabs>
                <w:tab w:val="left" w:pos="2869"/>
                <w:tab w:val="left" w:pos="3010"/>
                <w:tab w:val="left" w:pos="3152"/>
                <w:tab w:val="left" w:pos="3577"/>
                <w:tab w:val="left" w:pos="3895"/>
                <w:tab w:val="left" w:pos="4003"/>
                <w:tab w:val="left" w:pos="13325"/>
                <w:tab w:val="left" w:pos="13467"/>
                <w:tab w:val="left" w:pos="14034"/>
              </w:tabs>
              <w:jc w:val="left"/>
              <w:rPr>
                <w:szCs w:val="21"/>
              </w:rPr>
            </w:pPr>
            <w:r w:rsidRPr="009A66EC">
              <w:rPr>
                <w:rFonts w:hint="eastAsia"/>
                <w:szCs w:val="21"/>
              </w:rPr>
              <w:t>全部大专以上：</w:t>
            </w:r>
            <w:r w:rsidRPr="009A66EC">
              <w:rPr>
                <w:rFonts w:hint="eastAsia"/>
                <w:szCs w:val="21"/>
              </w:rPr>
              <w:t>3</w:t>
            </w:r>
            <w:r w:rsidRPr="009A66EC">
              <w:rPr>
                <w:rFonts w:hint="eastAsia"/>
                <w:szCs w:val="21"/>
              </w:rPr>
              <w:t>分；</w:t>
            </w:r>
            <w:r w:rsidRPr="009A66EC">
              <w:rPr>
                <w:rFonts w:hint="eastAsia"/>
                <w:szCs w:val="21"/>
              </w:rPr>
              <w:t>90%</w:t>
            </w:r>
            <w:r w:rsidRPr="009A66EC">
              <w:rPr>
                <w:rFonts w:hint="eastAsia"/>
                <w:szCs w:val="21"/>
              </w:rPr>
              <w:t>大专及以上：</w:t>
            </w:r>
            <w:r w:rsidRPr="009A66EC">
              <w:rPr>
                <w:rFonts w:hint="eastAsia"/>
                <w:szCs w:val="21"/>
              </w:rPr>
              <w:t>2</w:t>
            </w:r>
            <w:r w:rsidRPr="009A66EC">
              <w:rPr>
                <w:rFonts w:hint="eastAsia"/>
                <w:szCs w:val="21"/>
              </w:rPr>
              <w:t>分；</w:t>
            </w:r>
            <w:r w:rsidRPr="009A66EC">
              <w:rPr>
                <w:rFonts w:hint="eastAsia"/>
                <w:szCs w:val="21"/>
              </w:rPr>
              <w:t>80%</w:t>
            </w:r>
            <w:r w:rsidRPr="009A66EC">
              <w:rPr>
                <w:rFonts w:hint="eastAsia"/>
                <w:szCs w:val="21"/>
              </w:rPr>
              <w:t>大专及以上：</w:t>
            </w:r>
            <w:r w:rsidRPr="009A66EC">
              <w:rPr>
                <w:rFonts w:hint="eastAsia"/>
                <w:szCs w:val="21"/>
              </w:rPr>
              <w:t>1</w:t>
            </w:r>
            <w:r w:rsidRPr="009A66EC">
              <w:rPr>
                <w:rFonts w:hint="eastAsia"/>
                <w:szCs w:val="21"/>
              </w:rPr>
              <w:t>分</w:t>
            </w:r>
            <w:r w:rsidR="00DD53F4" w:rsidRPr="009A66EC">
              <w:rPr>
                <w:rFonts w:hint="eastAsia"/>
                <w:szCs w:val="21"/>
              </w:rPr>
              <w:t>。</w:t>
            </w:r>
            <w:r w:rsidR="00DD53F4" w:rsidRPr="009A66EC">
              <w:rPr>
                <w:szCs w:val="21"/>
              </w:rPr>
              <w:t xml:space="preserve"> </w:t>
            </w:r>
          </w:p>
        </w:tc>
        <w:tc>
          <w:tcPr>
            <w:tcW w:w="1155" w:type="dxa"/>
            <w:vAlign w:val="center"/>
          </w:tcPr>
          <w:p w:rsidR="00D4231D" w:rsidRPr="009A66EC" w:rsidRDefault="00D4231D" w:rsidP="00656833"/>
        </w:tc>
      </w:tr>
      <w:tr w:rsidR="00D4231D" w:rsidRPr="009A66EC" w:rsidTr="00933476">
        <w:trPr>
          <w:trHeight w:val="624"/>
        </w:trPr>
        <w:tc>
          <w:tcPr>
            <w:tcW w:w="1095" w:type="dxa"/>
            <w:vMerge/>
            <w:vAlign w:val="center"/>
          </w:tcPr>
          <w:p w:rsidR="00D4231D" w:rsidRPr="009A66EC" w:rsidRDefault="00D4231D" w:rsidP="00656833"/>
        </w:tc>
        <w:tc>
          <w:tcPr>
            <w:tcW w:w="1315" w:type="dxa"/>
            <w:vMerge/>
            <w:vAlign w:val="center"/>
          </w:tcPr>
          <w:p w:rsidR="00D4231D" w:rsidRPr="009A66EC" w:rsidRDefault="00D4231D" w:rsidP="00656833"/>
        </w:tc>
        <w:tc>
          <w:tcPr>
            <w:tcW w:w="2552" w:type="dxa"/>
            <w:vAlign w:val="center"/>
          </w:tcPr>
          <w:p w:rsidR="00D4231D" w:rsidRPr="009A66EC" w:rsidRDefault="00D4231D" w:rsidP="001453B9">
            <w:pPr>
              <w:tabs>
                <w:tab w:val="left" w:pos="13325"/>
                <w:tab w:val="left" w:pos="13467"/>
                <w:tab w:val="left" w:pos="14034"/>
              </w:tabs>
              <w:jc w:val="left"/>
              <w:rPr>
                <w:szCs w:val="21"/>
              </w:rPr>
            </w:pPr>
            <w:r w:rsidRPr="009A66EC">
              <w:rPr>
                <w:rFonts w:hint="eastAsia"/>
                <w:szCs w:val="21"/>
              </w:rPr>
              <w:t>基层物流业务人员</w:t>
            </w:r>
          </w:p>
        </w:tc>
        <w:tc>
          <w:tcPr>
            <w:tcW w:w="1830" w:type="dxa"/>
            <w:vMerge/>
            <w:vAlign w:val="center"/>
          </w:tcPr>
          <w:p w:rsidR="00D4231D" w:rsidRPr="009A66EC" w:rsidRDefault="00D4231D" w:rsidP="00C817F1">
            <w:pPr>
              <w:tabs>
                <w:tab w:val="left" w:pos="13325"/>
                <w:tab w:val="left" w:pos="13467"/>
                <w:tab w:val="left" w:pos="14034"/>
              </w:tabs>
              <w:jc w:val="left"/>
              <w:rPr>
                <w:szCs w:val="21"/>
              </w:rPr>
            </w:pPr>
          </w:p>
        </w:tc>
        <w:tc>
          <w:tcPr>
            <w:tcW w:w="705" w:type="dxa"/>
            <w:vAlign w:val="center"/>
          </w:tcPr>
          <w:p w:rsidR="00D4231D" w:rsidRPr="009A66EC" w:rsidRDefault="00D4231D" w:rsidP="00C817F1">
            <w:pPr>
              <w:tabs>
                <w:tab w:val="left" w:pos="13325"/>
                <w:tab w:val="left" w:pos="13467"/>
                <w:tab w:val="left" w:pos="14034"/>
              </w:tabs>
              <w:jc w:val="right"/>
              <w:rPr>
                <w:szCs w:val="21"/>
              </w:rPr>
            </w:pPr>
            <w:r w:rsidRPr="009A66EC">
              <w:rPr>
                <w:rFonts w:hint="eastAsia"/>
                <w:szCs w:val="21"/>
              </w:rPr>
              <w:t>2</w:t>
            </w:r>
          </w:p>
        </w:tc>
        <w:tc>
          <w:tcPr>
            <w:tcW w:w="5955" w:type="dxa"/>
            <w:vAlign w:val="center"/>
          </w:tcPr>
          <w:p w:rsidR="00D4231D" w:rsidRPr="009A66EC" w:rsidRDefault="00D4231D" w:rsidP="000A306B">
            <w:pPr>
              <w:tabs>
                <w:tab w:val="left" w:pos="5987"/>
                <w:tab w:val="left" w:pos="13325"/>
                <w:tab w:val="left" w:pos="13467"/>
                <w:tab w:val="left" w:pos="14034"/>
              </w:tabs>
              <w:jc w:val="left"/>
              <w:rPr>
                <w:szCs w:val="21"/>
              </w:rPr>
            </w:pPr>
            <w:r w:rsidRPr="009A66EC">
              <w:rPr>
                <w:rFonts w:hint="eastAsia"/>
                <w:szCs w:val="21"/>
              </w:rPr>
              <w:t>全部中专以上：</w:t>
            </w:r>
            <w:r w:rsidRPr="009A66EC">
              <w:rPr>
                <w:rFonts w:hint="eastAsia"/>
                <w:szCs w:val="21"/>
              </w:rPr>
              <w:t>2</w:t>
            </w:r>
            <w:r w:rsidRPr="009A66EC">
              <w:rPr>
                <w:rFonts w:hint="eastAsia"/>
                <w:szCs w:val="21"/>
              </w:rPr>
              <w:t>分；</w:t>
            </w:r>
            <w:r w:rsidRPr="009A66EC">
              <w:rPr>
                <w:rFonts w:hint="eastAsia"/>
                <w:szCs w:val="21"/>
              </w:rPr>
              <w:t>90%</w:t>
            </w:r>
            <w:r w:rsidRPr="009A66EC">
              <w:rPr>
                <w:rFonts w:hint="eastAsia"/>
                <w:szCs w:val="21"/>
              </w:rPr>
              <w:t>中专（或高中）以上：</w:t>
            </w:r>
            <w:r w:rsidRPr="009A66EC">
              <w:rPr>
                <w:rFonts w:hint="eastAsia"/>
                <w:szCs w:val="21"/>
              </w:rPr>
              <w:t>1</w:t>
            </w:r>
            <w:r w:rsidRPr="009A66EC">
              <w:rPr>
                <w:rFonts w:hint="eastAsia"/>
                <w:szCs w:val="21"/>
              </w:rPr>
              <w:t>分</w:t>
            </w:r>
          </w:p>
        </w:tc>
        <w:tc>
          <w:tcPr>
            <w:tcW w:w="1155" w:type="dxa"/>
            <w:vAlign w:val="center"/>
          </w:tcPr>
          <w:p w:rsidR="00D4231D" w:rsidRPr="009A66EC" w:rsidRDefault="00D4231D" w:rsidP="00656833"/>
        </w:tc>
      </w:tr>
      <w:tr w:rsidR="00D4231D" w:rsidRPr="009A66EC" w:rsidTr="00933476">
        <w:trPr>
          <w:trHeight w:val="624"/>
        </w:trPr>
        <w:tc>
          <w:tcPr>
            <w:tcW w:w="1095" w:type="dxa"/>
            <w:vMerge/>
            <w:vAlign w:val="center"/>
          </w:tcPr>
          <w:p w:rsidR="00D4231D" w:rsidRPr="009A66EC" w:rsidRDefault="00D4231D" w:rsidP="000A306B"/>
        </w:tc>
        <w:tc>
          <w:tcPr>
            <w:tcW w:w="1315" w:type="dxa"/>
            <w:vMerge w:val="restart"/>
            <w:vAlign w:val="center"/>
          </w:tcPr>
          <w:p w:rsidR="00D4231D" w:rsidRPr="009A66EC" w:rsidRDefault="00D4231D" w:rsidP="000A306B">
            <w:pPr>
              <w:tabs>
                <w:tab w:val="left" w:pos="13325"/>
                <w:tab w:val="left" w:pos="13467"/>
                <w:tab w:val="left" w:pos="14034"/>
              </w:tabs>
              <w:jc w:val="center"/>
              <w:rPr>
                <w:szCs w:val="21"/>
              </w:rPr>
            </w:pPr>
            <w:r w:rsidRPr="009A66EC">
              <w:rPr>
                <w:rFonts w:hint="eastAsia"/>
                <w:szCs w:val="21"/>
              </w:rPr>
              <w:t>信息化</w:t>
            </w:r>
          </w:p>
          <w:p w:rsidR="00D4231D" w:rsidRPr="009A66EC" w:rsidRDefault="00D4231D" w:rsidP="000A306B">
            <w:pPr>
              <w:tabs>
                <w:tab w:val="left" w:pos="13325"/>
                <w:tab w:val="left" w:pos="13467"/>
                <w:tab w:val="left" w:pos="14034"/>
              </w:tabs>
              <w:jc w:val="center"/>
              <w:rPr>
                <w:szCs w:val="21"/>
              </w:rPr>
            </w:pPr>
            <w:r w:rsidRPr="009A66EC">
              <w:rPr>
                <w:rFonts w:hint="eastAsia"/>
                <w:szCs w:val="21"/>
              </w:rPr>
              <w:t>水平</w:t>
            </w:r>
          </w:p>
          <w:p w:rsidR="00D4231D" w:rsidRPr="009A66EC" w:rsidRDefault="00D4231D" w:rsidP="000A306B">
            <w:pPr>
              <w:tabs>
                <w:tab w:val="left" w:pos="13325"/>
                <w:tab w:val="left" w:pos="13467"/>
                <w:tab w:val="left" w:pos="14034"/>
              </w:tabs>
              <w:jc w:val="center"/>
            </w:pPr>
            <w:r w:rsidRPr="009A66EC">
              <w:rPr>
                <w:rFonts w:hint="eastAsia"/>
                <w:szCs w:val="21"/>
              </w:rPr>
              <w:t>（</w:t>
            </w:r>
            <w:r w:rsidRPr="009A66EC">
              <w:rPr>
                <w:rFonts w:hint="eastAsia"/>
                <w:szCs w:val="21"/>
              </w:rPr>
              <w:t>15</w:t>
            </w:r>
            <w:r w:rsidRPr="009A66EC">
              <w:rPr>
                <w:rFonts w:hint="eastAsia"/>
                <w:szCs w:val="21"/>
              </w:rPr>
              <w:t>分）</w:t>
            </w:r>
          </w:p>
        </w:tc>
        <w:tc>
          <w:tcPr>
            <w:tcW w:w="2552"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物流运营信息化系统</w:t>
            </w:r>
          </w:p>
        </w:tc>
        <w:tc>
          <w:tcPr>
            <w:tcW w:w="1830" w:type="dxa"/>
            <w:vMerge w:val="restart"/>
            <w:vAlign w:val="center"/>
          </w:tcPr>
          <w:p w:rsidR="00D4231D" w:rsidRPr="009A66EC" w:rsidRDefault="00D4231D" w:rsidP="000A306B">
            <w:pPr>
              <w:tabs>
                <w:tab w:val="left" w:pos="13325"/>
                <w:tab w:val="left" w:pos="13467"/>
                <w:tab w:val="left" w:pos="14034"/>
              </w:tabs>
              <w:jc w:val="left"/>
              <w:rPr>
                <w:szCs w:val="21"/>
              </w:rPr>
            </w:pPr>
            <w:r w:rsidRPr="009A66EC">
              <w:rPr>
                <w:rFonts w:hint="eastAsia"/>
              </w:rPr>
              <w:t>企业自主报送相关材料或</w:t>
            </w:r>
            <w:r w:rsidRPr="009A66EC">
              <w:rPr>
                <w:rFonts w:hint="eastAsia"/>
              </w:rPr>
              <w:t>A</w:t>
            </w:r>
            <w:r w:rsidRPr="009A66EC">
              <w:rPr>
                <w:rFonts w:hint="eastAsia"/>
              </w:rPr>
              <w:t>级物流企业数据库授权采集</w:t>
            </w:r>
          </w:p>
        </w:tc>
        <w:tc>
          <w:tcPr>
            <w:tcW w:w="705" w:type="dxa"/>
            <w:vAlign w:val="center"/>
          </w:tcPr>
          <w:p w:rsidR="00D4231D" w:rsidRPr="009A66EC" w:rsidRDefault="00D4231D" w:rsidP="000A306B">
            <w:pPr>
              <w:tabs>
                <w:tab w:val="left" w:pos="13325"/>
                <w:tab w:val="left" w:pos="13467"/>
                <w:tab w:val="left" w:pos="14034"/>
              </w:tabs>
              <w:jc w:val="right"/>
              <w:rPr>
                <w:szCs w:val="21"/>
              </w:rPr>
            </w:pPr>
            <w:r w:rsidRPr="009A66EC">
              <w:rPr>
                <w:rFonts w:hint="eastAsia"/>
                <w:szCs w:val="21"/>
              </w:rPr>
              <w:t>4</w:t>
            </w:r>
          </w:p>
        </w:tc>
        <w:tc>
          <w:tcPr>
            <w:tcW w:w="5955"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拥有</w:t>
            </w:r>
            <w:r w:rsidRPr="009A66EC">
              <w:rPr>
                <w:rFonts w:hint="eastAsia"/>
                <w:szCs w:val="21"/>
              </w:rPr>
              <w:t>TMS</w:t>
            </w:r>
            <w:r w:rsidRPr="009A66EC">
              <w:rPr>
                <w:rFonts w:hint="eastAsia"/>
                <w:szCs w:val="21"/>
              </w:rPr>
              <w:t>、</w:t>
            </w:r>
            <w:r w:rsidRPr="009A66EC">
              <w:rPr>
                <w:rFonts w:hint="eastAsia"/>
                <w:szCs w:val="21"/>
              </w:rPr>
              <w:t>WMS</w:t>
            </w:r>
            <w:r w:rsidRPr="009A66EC">
              <w:rPr>
                <w:rFonts w:hint="eastAsia"/>
                <w:szCs w:val="21"/>
              </w:rPr>
              <w:t>、</w:t>
            </w:r>
            <w:r w:rsidRPr="009A66EC">
              <w:rPr>
                <w:rFonts w:hint="eastAsia"/>
                <w:szCs w:val="21"/>
              </w:rPr>
              <w:t>OMS</w:t>
            </w:r>
            <w:r w:rsidRPr="009A66EC">
              <w:rPr>
                <w:rFonts w:hint="eastAsia"/>
                <w:szCs w:val="21"/>
              </w:rPr>
              <w:t>、</w:t>
            </w:r>
            <w:r w:rsidRPr="009A66EC">
              <w:rPr>
                <w:rFonts w:hint="eastAsia"/>
                <w:szCs w:val="21"/>
              </w:rPr>
              <w:t>CRM</w:t>
            </w:r>
            <w:r w:rsidRPr="009A66EC">
              <w:rPr>
                <w:rFonts w:hint="eastAsia"/>
                <w:szCs w:val="21"/>
              </w:rPr>
              <w:t>、交易平台等信息系统三个及以上系统得</w:t>
            </w:r>
            <w:r w:rsidRPr="009A66EC">
              <w:rPr>
                <w:rFonts w:hint="eastAsia"/>
                <w:szCs w:val="21"/>
              </w:rPr>
              <w:t>4</w:t>
            </w:r>
            <w:r w:rsidRPr="009A66EC">
              <w:rPr>
                <w:rFonts w:hint="eastAsia"/>
                <w:szCs w:val="21"/>
              </w:rPr>
              <w:t>分，三个以下每个</w:t>
            </w:r>
            <w:r w:rsidRPr="009A66EC">
              <w:rPr>
                <w:rFonts w:hint="eastAsia"/>
                <w:szCs w:val="21"/>
              </w:rPr>
              <w:t>1</w:t>
            </w:r>
            <w:r w:rsidRPr="009A66EC">
              <w:rPr>
                <w:rFonts w:hint="eastAsia"/>
                <w:szCs w:val="21"/>
              </w:rPr>
              <w:t>分</w:t>
            </w:r>
          </w:p>
        </w:tc>
        <w:tc>
          <w:tcPr>
            <w:tcW w:w="1155" w:type="dxa"/>
            <w:vAlign w:val="center"/>
          </w:tcPr>
          <w:p w:rsidR="00D4231D" w:rsidRPr="009A66EC" w:rsidRDefault="00D4231D" w:rsidP="000A306B"/>
        </w:tc>
      </w:tr>
      <w:tr w:rsidR="00D4231D" w:rsidRPr="009A66EC" w:rsidTr="009A66EC">
        <w:trPr>
          <w:trHeight w:val="438"/>
        </w:trPr>
        <w:tc>
          <w:tcPr>
            <w:tcW w:w="1095" w:type="dxa"/>
            <w:vMerge/>
            <w:vAlign w:val="center"/>
          </w:tcPr>
          <w:p w:rsidR="00D4231D" w:rsidRPr="009A66EC" w:rsidRDefault="00D4231D" w:rsidP="000A306B"/>
        </w:tc>
        <w:tc>
          <w:tcPr>
            <w:tcW w:w="1315" w:type="dxa"/>
            <w:vMerge/>
            <w:vAlign w:val="center"/>
          </w:tcPr>
          <w:p w:rsidR="00D4231D" w:rsidRPr="009A66EC" w:rsidRDefault="00D4231D" w:rsidP="000A306B"/>
        </w:tc>
        <w:tc>
          <w:tcPr>
            <w:tcW w:w="2552"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电子单证管理</w:t>
            </w:r>
          </w:p>
        </w:tc>
        <w:tc>
          <w:tcPr>
            <w:tcW w:w="1830" w:type="dxa"/>
            <w:vMerge/>
            <w:vAlign w:val="center"/>
          </w:tcPr>
          <w:p w:rsidR="00D4231D" w:rsidRPr="009A66EC" w:rsidRDefault="00D4231D" w:rsidP="000A306B">
            <w:pPr>
              <w:tabs>
                <w:tab w:val="left" w:pos="13325"/>
                <w:tab w:val="left" w:pos="13467"/>
                <w:tab w:val="left" w:pos="14034"/>
              </w:tabs>
              <w:jc w:val="left"/>
              <w:rPr>
                <w:szCs w:val="21"/>
              </w:rPr>
            </w:pPr>
          </w:p>
        </w:tc>
        <w:tc>
          <w:tcPr>
            <w:tcW w:w="705" w:type="dxa"/>
            <w:vAlign w:val="center"/>
          </w:tcPr>
          <w:p w:rsidR="00D4231D" w:rsidRPr="009A66EC" w:rsidRDefault="00D4231D" w:rsidP="000A306B">
            <w:pPr>
              <w:tabs>
                <w:tab w:val="left" w:pos="13325"/>
                <w:tab w:val="left" w:pos="13467"/>
                <w:tab w:val="left" w:pos="14034"/>
              </w:tabs>
              <w:jc w:val="right"/>
              <w:rPr>
                <w:szCs w:val="21"/>
              </w:rPr>
            </w:pPr>
            <w:r w:rsidRPr="009A66EC">
              <w:rPr>
                <w:rFonts w:hint="eastAsia"/>
                <w:szCs w:val="21"/>
              </w:rPr>
              <w:t>1</w:t>
            </w:r>
          </w:p>
        </w:tc>
        <w:tc>
          <w:tcPr>
            <w:tcW w:w="5955"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达</w:t>
            </w:r>
            <w:r w:rsidRPr="009A66EC">
              <w:rPr>
                <w:rFonts w:hint="eastAsia"/>
                <w:szCs w:val="21"/>
              </w:rPr>
              <w:t>80%</w:t>
            </w:r>
            <w:r w:rsidRPr="009A66EC">
              <w:rPr>
                <w:rFonts w:hint="eastAsia"/>
                <w:szCs w:val="21"/>
              </w:rPr>
              <w:t>以上可获得相应分数</w:t>
            </w:r>
          </w:p>
        </w:tc>
        <w:tc>
          <w:tcPr>
            <w:tcW w:w="1155" w:type="dxa"/>
            <w:vAlign w:val="center"/>
          </w:tcPr>
          <w:p w:rsidR="00D4231D" w:rsidRPr="009A66EC" w:rsidRDefault="00D4231D" w:rsidP="000A306B"/>
        </w:tc>
      </w:tr>
      <w:tr w:rsidR="00D4231D" w:rsidRPr="009A66EC" w:rsidTr="009A66EC">
        <w:trPr>
          <w:trHeight w:val="417"/>
        </w:trPr>
        <w:tc>
          <w:tcPr>
            <w:tcW w:w="1095" w:type="dxa"/>
            <w:vMerge/>
            <w:vAlign w:val="center"/>
          </w:tcPr>
          <w:p w:rsidR="00D4231D" w:rsidRPr="009A66EC" w:rsidRDefault="00D4231D" w:rsidP="000A306B"/>
        </w:tc>
        <w:tc>
          <w:tcPr>
            <w:tcW w:w="1315" w:type="dxa"/>
            <w:vMerge/>
            <w:vAlign w:val="center"/>
          </w:tcPr>
          <w:p w:rsidR="00D4231D" w:rsidRPr="009A66EC" w:rsidRDefault="00D4231D" w:rsidP="000A306B"/>
        </w:tc>
        <w:tc>
          <w:tcPr>
            <w:tcW w:w="2552"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货物物流状态跟踪</w:t>
            </w:r>
          </w:p>
        </w:tc>
        <w:tc>
          <w:tcPr>
            <w:tcW w:w="1830" w:type="dxa"/>
            <w:vMerge/>
            <w:vAlign w:val="center"/>
          </w:tcPr>
          <w:p w:rsidR="00D4231D" w:rsidRPr="009A66EC" w:rsidRDefault="00D4231D" w:rsidP="000A306B">
            <w:pPr>
              <w:tabs>
                <w:tab w:val="left" w:pos="13325"/>
                <w:tab w:val="left" w:pos="13467"/>
                <w:tab w:val="left" w:pos="14034"/>
              </w:tabs>
              <w:jc w:val="left"/>
              <w:rPr>
                <w:szCs w:val="21"/>
              </w:rPr>
            </w:pPr>
          </w:p>
        </w:tc>
        <w:tc>
          <w:tcPr>
            <w:tcW w:w="705" w:type="dxa"/>
            <w:vAlign w:val="center"/>
          </w:tcPr>
          <w:p w:rsidR="00D4231D" w:rsidRPr="009A66EC" w:rsidRDefault="00D4231D" w:rsidP="000A306B">
            <w:pPr>
              <w:tabs>
                <w:tab w:val="left" w:pos="13325"/>
                <w:tab w:val="left" w:pos="13467"/>
                <w:tab w:val="left" w:pos="14034"/>
              </w:tabs>
              <w:jc w:val="right"/>
              <w:rPr>
                <w:szCs w:val="21"/>
              </w:rPr>
            </w:pPr>
            <w:r w:rsidRPr="009A66EC">
              <w:rPr>
                <w:rFonts w:hint="eastAsia"/>
                <w:szCs w:val="21"/>
              </w:rPr>
              <w:t>1</w:t>
            </w:r>
          </w:p>
        </w:tc>
        <w:tc>
          <w:tcPr>
            <w:tcW w:w="5955"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达</w:t>
            </w:r>
            <w:r w:rsidRPr="009A66EC">
              <w:rPr>
                <w:rFonts w:hint="eastAsia"/>
                <w:szCs w:val="21"/>
              </w:rPr>
              <w:t>70%</w:t>
            </w:r>
            <w:r w:rsidRPr="009A66EC">
              <w:rPr>
                <w:rFonts w:hint="eastAsia"/>
                <w:szCs w:val="21"/>
              </w:rPr>
              <w:t>以上可获得相应分数</w:t>
            </w:r>
          </w:p>
        </w:tc>
        <w:tc>
          <w:tcPr>
            <w:tcW w:w="1155" w:type="dxa"/>
            <w:vAlign w:val="center"/>
          </w:tcPr>
          <w:p w:rsidR="00D4231D" w:rsidRPr="009A66EC" w:rsidRDefault="00D4231D" w:rsidP="000A306B"/>
        </w:tc>
      </w:tr>
      <w:tr w:rsidR="00CD0BAC" w:rsidRPr="009A66EC" w:rsidTr="00933476">
        <w:trPr>
          <w:trHeight w:val="624"/>
        </w:trPr>
        <w:tc>
          <w:tcPr>
            <w:tcW w:w="1095" w:type="dxa"/>
            <w:vMerge/>
            <w:vAlign w:val="center"/>
          </w:tcPr>
          <w:p w:rsidR="00CD0BAC" w:rsidRPr="009A66EC" w:rsidRDefault="00CD0BAC" w:rsidP="000A306B"/>
        </w:tc>
        <w:tc>
          <w:tcPr>
            <w:tcW w:w="1315" w:type="dxa"/>
            <w:vMerge/>
            <w:vAlign w:val="center"/>
          </w:tcPr>
          <w:p w:rsidR="00CD0BAC" w:rsidRPr="009A66EC" w:rsidRDefault="00CD0BAC" w:rsidP="000A306B"/>
        </w:tc>
        <w:tc>
          <w:tcPr>
            <w:tcW w:w="2552" w:type="dxa"/>
            <w:vAlign w:val="center"/>
          </w:tcPr>
          <w:p w:rsidR="00CD0BAC" w:rsidRPr="009A66EC" w:rsidRDefault="00DD53F4" w:rsidP="000A306B">
            <w:pPr>
              <w:tabs>
                <w:tab w:val="left" w:pos="13325"/>
                <w:tab w:val="left" w:pos="13467"/>
                <w:tab w:val="left" w:pos="14034"/>
              </w:tabs>
              <w:jc w:val="left"/>
              <w:rPr>
                <w:szCs w:val="21"/>
              </w:rPr>
            </w:pPr>
            <w:r w:rsidRPr="009A66EC">
              <w:rPr>
                <w:rFonts w:hint="eastAsia"/>
                <w:szCs w:val="21"/>
              </w:rPr>
              <w:t>物流</w:t>
            </w:r>
            <w:r w:rsidR="001E5133" w:rsidRPr="009A66EC">
              <w:rPr>
                <w:rFonts w:hint="eastAsia"/>
                <w:szCs w:val="21"/>
              </w:rPr>
              <w:t>供应商或合作</w:t>
            </w:r>
            <w:r w:rsidR="00CD0BAC" w:rsidRPr="009A66EC">
              <w:rPr>
                <w:rFonts w:hint="eastAsia"/>
                <w:szCs w:val="21"/>
              </w:rPr>
              <w:t>企业身份查验系统</w:t>
            </w:r>
          </w:p>
        </w:tc>
        <w:tc>
          <w:tcPr>
            <w:tcW w:w="1830" w:type="dxa"/>
            <w:vAlign w:val="center"/>
          </w:tcPr>
          <w:p w:rsidR="00CD0BAC" w:rsidRPr="009A66EC" w:rsidRDefault="00DD53F4" w:rsidP="000A306B">
            <w:pPr>
              <w:tabs>
                <w:tab w:val="left" w:pos="13325"/>
                <w:tab w:val="left" w:pos="13467"/>
                <w:tab w:val="left" w:pos="14034"/>
              </w:tabs>
              <w:jc w:val="left"/>
              <w:rPr>
                <w:szCs w:val="21"/>
              </w:rPr>
            </w:pPr>
            <w:r w:rsidRPr="009A66EC">
              <w:rPr>
                <w:rFonts w:hint="eastAsia"/>
              </w:rPr>
              <w:t>企业自主报送相关材料</w:t>
            </w:r>
          </w:p>
        </w:tc>
        <w:tc>
          <w:tcPr>
            <w:tcW w:w="705" w:type="dxa"/>
            <w:vAlign w:val="center"/>
          </w:tcPr>
          <w:p w:rsidR="00CD0BAC" w:rsidRPr="009A66EC" w:rsidRDefault="00CD0BAC" w:rsidP="000A306B">
            <w:pPr>
              <w:tabs>
                <w:tab w:val="left" w:pos="13325"/>
                <w:tab w:val="left" w:pos="13467"/>
                <w:tab w:val="left" w:pos="14034"/>
              </w:tabs>
              <w:jc w:val="right"/>
              <w:rPr>
                <w:szCs w:val="21"/>
              </w:rPr>
            </w:pPr>
            <w:r w:rsidRPr="009A66EC">
              <w:rPr>
                <w:rFonts w:hint="eastAsia"/>
                <w:szCs w:val="21"/>
              </w:rPr>
              <w:t>4</w:t>
            </w:r>
          </w:p>
        </w:tc>
        <w:tc>
          <w:tcPr>
            <w:tcW w:w="5955" w:type="dxa"/>
            <w:vAlign w:val="center"/>
          </w:tcPr>
          <w:p w:rsidR="00CD0BAC" w:rsidRPr="009A66EC" w:rsidRDefault="00CD0BAC" w:rsidP="003F27F8">
            <w:pPr>
              <w:tabs>
                <w:tab w:val="left" w:pos="13325"/>
                <w:tab w:val="left" w:pos="13467"/>
                <w:tab w:val="left" w:pos="14034"/>
              </w:tabs>
              <w:jc w:val="left"/>
              <w:rPr>
                <w:szCs w:val="21"/>
              </w:rPr>
            </w:pPr>
            <w:r w:rsidRPr="009A66EC">
              <w:rPr>
                <w:rFonts w:hint="eastAsia"/>
                <w:szCs w:val="21"/>
              </w:rPr>
              <w:t>建立查验制度，</w:t>
            </w:r>
            <w:r w:rsidR="003F27F8" w:rsidRPr="009A66EC">
              <w:rPr>
                <w:rFonts w:hint="eastAsia"/>
                <w:szCs w:val="21"/>
              </w:rPr>
              <w:t>满足可</w:t>
            </w:r>
            <w:r w:rsidRPr="009A66EC">
              <w:rPr>
                <w:rFonts w:hint="eastAsia"/>
                <w:szCs w:val="21"/>
              </w:rPr>
              <w:t>查验</w:t>
            </w:r>
            <w:r w:rsidR="00DD53F4" w:rsidRPr="009A66EC">
              <w:rPr>
                <w:rFonts w:hint="eastAsia"/>
                <w:szCs w:val="21"/>
              </w:rPr>
              <w:t>物流供应商或合作企业的</w:t>
            </w:r>
            <w:r w:rsidR="003F27F8" w:rsidRPr="009A66EC">
              <w:rPr>
                <w:rFonts w:hint="eastAsia"/>
                <w:szCs w:val="21"/>
              </w:rPr>
              <w:t>物流运营</w:t>
            </w:r>
            <w:r w:rsidR="00DD53F4" w:rsidRPr="009A66EC">
              <w:rPr>
                <w:rFonts w:hint="eastAsia"/>
                <w:szCs w:val="21"/>
              </w:rPr>
              <w:t>资质</w:t>
            </w:r>
            <w:r w:rsidR="003F27F8" w:rsidRPr="009A66EC">
              <w:rPr>
                <w:rFonts w:hint="eastAsia"/>
                <w:szCs w:val="21"/>
              </w:rPr>
              <w:t>与</w:t>
            </w:r>
            <w:r w:rsidRPr="009A66EC">
              <w:rPr>
                <w:rFonts w:hint="eastAsia"/>
                <w:szCs w:val="21"/>
              </w:rPr>
              <w:t>能力</w:t>
            </w:r>
            <w:r w:rsidR="003F27F8" w:rsidRPr="009A66EC">
              <w:rPr>
                <w:rFonts w:hint="eastAsia"/>
                <w:szCs w:val="21"/>
              </w:rPr>
              <w:t>的条件</w:t>
            </w:r>
            <w:r w:rsidRPr="009A66EC">
              <w:rPr>
                <w:rFonts w:hint="eastAsia"/>
                <w:szCs w:val="21"/>
              </w:rPr>
              <w:t>，是：</w:t>
            </w:r>
            <w:r w:rsidRPr="009A66EC">
              <w:rPr>
                <w:rFonts w:hint="eastAsia"/>
                <w:szCs w:val="21"/>
              </w:rPr>
              <w:t>4</w:t>
            </w:r>
            <w:r w:rsidRPr="009A66EC">
              <w:rPr>
                <w:rFonts w:hint="eastAsia"/>
                <w:szCs w:val="21"/>
              </w:rPr>
              <w:t>分；否：</w:t>
            </w:r>
            <w:r w:rsidRPr="009A66EC">
              <w:rPr>
                <w:rFonts w:hint="eastAsia"/>
                <w:szCs w:val="21"/>
              </w:rPr>
              <w:t>0</w:t>
            </w:r>
            <w:r w:rsidRPr="009A66EC">
              <w:rPr>
                <w:rFonts w:hint="eastAsia"/>
                <w:szCs w:val="21"/>
              </w:rPr>
              <w:t>分</w:t>
            </w:r>
          </w:p>
        </w:tc>
        <w:tc>
          <w:tcPr>
            <w:tcW w:w="1155" w:type="dxa"/>
            <w:vAlign w:val="center"/>
          </w:tcPr>
          <w:p w:rsidR="00CD0BAC" w:rsidRPr="009A66EC" w:rsidRDefault="00CD0BAC" w:rsidP="000A306B"/>
        </w:tc>
      </w:tr>
      <w:tr w:rsidR="00CD0BAC" w:rsidRPr="009A66EC" w:rsidTr="00933476">
        <w:trPr>
          <w:trHeight w:val="624"/>
        </w:trPr>
        <w:tc>
          <w:tcPr>
            <w:tcW w:w="1095" w:type="dxa"/>
            <w:vMerge/>
            <w:vAlign w:val="center"/>
          </w:tcPr>
          <w:p w:rsidR="00CD0BAC" w:rsidRPr="009A66EC" w:rsidRDefault="00CD0BAC" w:rsidP="000A306B"/>
        </w:tc>
        <w:tc>
          <w:tcPr>
            <w:tcW w:w="1315" w:type="dxa"/>
            <w:vMerge/>
            <w:vAlign w:val="center"/>
          </w:tcPr>
          <w:p w:rsidR="00CD0BAC" w:rsidRPr="009A66EC" w:rsidRDefault="00CD0BAC" w:rsidP="000A306B"/>
        </w:tc>
        <w:tc>
          <w:tcPr>
            <w:tcW w:w="2552" w:type="dxa"/>
            <w:vAlign w:val="center"/>
          </w:tcPr>
          <w:p w:rsidR="00CD0BAC" w:rsidRPr="009A66EC" w:rsidRDefault="00CD0BAC" w:rsidP="000A306B">
            <w:pPr>
              <w:tabs>
                <w:tab w:val="left" w:pos="13325"/>
                <w:tab w:val="left" w:pos="13467"/>
                <w:tab w:val="left" w:pos="14034"/>
              </w:tabs>
              <w:jc w:val="left"/>
              <w:rPr>
                <w:szCs w:val="21"/>
              </w:rPr>
            </w:pPr>
            <w:r w:rsidRPr="009A66EC">
              <w:rPr>
                <w:rFonts w:hint="eastAsia"/>
                <w:szCs w:val="21"/>
              </w:rPr>
              <w:t>个人、司机身份查验系统</w:t>
            </w:r>
          </w:p>
        </w:tc>
        <w:tc>
          <w:tcPr>
            <w:tcW w:w="1830" w:type="dxa"/>
            <w:vAlign w:val="center"/>
          </w:tcPr>
          <w:p w:rsidR="00CD0BAC" w:rsidRPr="009A66EC" w:rsidRDefault="00DD53F4" w:rsidP="000A306B">
            <w:pPr>
              <w:tabs>
                <w:tab w:val="left" w:pos="13325"/>
                <w:tab w:val="left" w:pos="13467"/>
                <w:tab w:val="left" w:pos="14034"/>
              </w:tabs>
              <w:jc w:val="left"/>
              <w:rPr>
                <w:szCs w:val="21"/>
              </w:rPr>
            </w:pPr>
            <w:r w:rsidRPr="009A66EC">
              <w:rPr>
                <w:rFonts w:hint="eastAsia"/>
              </w:rPr>
              <w:t>企业自主报送相关材料</w:t>
            </w:r>
          </w:p>
        </w:tc>
        <w:tc>
          <w:tcPr>
            <w:tcW w:w="705" w:type="dxa"/>
            <w:vAlign w:val="center"/>
          </w:tcPr>
          <w:p w:rsidR="00CD0BAC" w:rsidRPr="009A66EC" w:rsidRDefault="00CD0BAC" w:rsidP="000A306B">
            <w:pPr>
              <w:tabs>
                <w:tab w:val="left" w:pos="13325"/>
                <w:tab w:val="left" w:pos="13467"/>
                <w:tab w:val="left" w:pos="14034"/>
              </w:tabs>
              <w:jc w:val="right"/>
              <w:rPr>
                <w:szCs w:val="21"/>
              </w:rPr>
            </w:pPr>
            <w:r w:rsidRPr="009A66EC">
              <w:rPr>
                <w:rFonts w:hint="eastAsia"/>
                <w:szCs w:val="21"/>
              </w:rPr>
              <w:t>5</w:t>
            </w:r>
          </w:p>
        </w:tc>
        <w:tc>
          <w:tcPr>
            <w:tcW w:w="5955" w:type="dxa"/>
            <w:vAlign w:val="center"/>
          </w:tcPr>
          <w:p w:rsidR="00CD0BAC" w:rsidRPr="009A66EC" w:rsidRDefault="00CD0BAC" w:rsidP="003F27F8">
            <w:pPr>
              <w:tabs>
                <w:tab w:val="left" w:pos="13325"/>
                <w:tab w:val="left" w:pos="13467"/>
                <w:tab w:val="left" w:pos="14034"/>
              </w:tabs>
              <w:jc w:val="left"/>
              <w:rPr>
                <w:szCs w:val="21"/>
              </w:rPr>
            </w:pPr>
            <w:r w:rsidRPr="009A66EC">
              <w:rPr>
                <w:rFonts w:hint="eastAsia"/>
                <w:szCs w:val="21"/>
              </w:rPr>
              <w:t>建立查验制度，</w:t>
            </w:r>
            <w:r w:rsidR="003F27F8" w:rsidRPr="009A66EC">
              <w:rPr>
                <w:rFonts w:hint="eastAsia"/>
                <w:szCs w:val="21"/>
              </w:rPr>
              <w:t>具备可</w:t>
            </w:r>
            <w:r w:rsidRPr="009A66EC">
              <w:rPr>
                <w:rFonts w:hint="eastAsia"/>
                <w:szCs w:val="21"/>
              </w:rPr>
              <w:t>查验</w:t>
            </w:r>
            <w:r w:rsidR="003F27F8" w:rsidRPr="009A66EC">
              <w:rPr>
                <w:rFonts w:hint="eastAsia"/>
                <w:szCs w:val="21"/>
              </w:rPr>
              <w:t>个人、司机的物流从业资格的能力</w:t>
            </w:r>
            <w:r w:rsidRPr="009A66EC">
              <w:rPr>
                <w:rFonts w:hint="eastAsia"/>
                <w:szCs w:val="21"/>
              </w:rPr>
              <w:t>，是：</w:t>
            </w:r>
            <w:r w:rsidRPr="009A66EC">
              <w:rPr>
                <w:rFonts w:hint="eastAsia"/>
                <w:szCs w:val="21"/>
              </w:rPr>
              <w:t>5</w:t>
            </w:r>
            <w:r w:rsidRPr="009A66EC">
              <w:rPr>
                <w:rFonts w:hint="eastAsia"/>
                <w:szCs w:val="21"/>
              </w:rPr>
              <w:t>分；否：</w:t>
            </w:r>
            <w:r w:rsidRPr="009A66EC">
              <w:rPr>
                <w:rFonts w:hint="eastAsia"/>
                <w:szCs w:val="21"/>
              </w:rPr>
              <w:t>0</w:t>
            </w:r>
            <w:r w:rsidRPr="009A66EC">
              <w:rPr>
                <w:rFonts w:hint="eastAsia"/>
                <w:szCs w:val="21"/>
              </w:rPr>
              <w:t>分</w:t>
            </w:r>
          </w:p>
        </w:tc>
        <w:tc>
          <w:tcPr>
            <w:tcW w:w="1155" w:type="dxa"/>
            <w:vAlign w:val="center"/>
          </w:tcPr>
          <w:p w:rsidR="00CD0BAC" w:rsidRPr="009A66EC" w:rsidRDefault="00CD0BAC" w:rsidP="000A306B"/>
        </w:tc>
      </w:tr>
      <w:tr w:rsidR="00CD0BAC" w:rsidRPr="009A66EC" w:rsidTr="00933476">
        <w:trPr>
          <w:trHeight w:val="624"/>
        </w:trPr>
        <w:tc>
          <w:tcPr>
            <w:tcW w:w="1095" w:type="dxa"/>
            <w:vMerge/>
            <w:vAlign w:val="center"/>
          </w:tcPr>
          <w:p w:rsidR="00CD0BAC" w:rsidRPr="009A66EC" w:rsidRDefault="00CD0BAC" w:rsidP="000A306B"/>
        </w:tc>
        <w:tc>
          <w:tcPr>
            <w:tcW w:w="1315" w:type="dxa"/>
            <w:vAlign w:val="center"/>
          </w:tcPr>
          <w:p w:rsidR="00CD0BAC" w:rsidRPr="009A66EC" w:rsidRDefault="00CD0BAC" w:rsidP="000A306B">
            <w:pPr>
              <w:tabs>
                <w:tab w:val="left" w:pos="13325"/>
                <w:tab w:val="left" w:pos="13467"/>
                <w:tab w:val="left" w:pos="14034"/>
              </w:tabs>
              <w:jc w:val="center"/>
              <w:rPr>
                <w:szCs w:val="21"/>
              </w:rPr>
            </w:pPr>
            <w:r w:rsidRPr="009A66EC">
              <w:rPr>
                <w:szCs w:val="21"/>
              </w:rPr>
              <w:t>运营数据情况</w:t>
            </w:r>
            <w:r w:rsidRPr="009A66EC">
              <w:rPr>
                <w:rFonts w:hint="eastAsia"/>
                <w:szCs w:val="21"/>
              </w:rPr>
              <w:t>（</w:t>
            </w:r>
            <w:r w:rsidRPr="009A66EC">
              <w:rPr>
                <w:rFonts w:hint="eastAsia"/>
                <w:szCs w:val="21"/>
              </w:rPr>
              <w:t>15</w:t>
            </w:r>
            <w:r w:rsidRPr="009A66EC">
              <w:rPr>
                <w:rFonts w:hint="eastAsia"/>
                <w:szCs w:val="21"/>
              </w:rPr>
              <w:t>分）</w:t>
            </w:r>
          </w:p>
        </w:tc>
        <w:tc>
          <w:tcPr>
            <w:tcW w:w="2552" w:type="dxa"/>
            <w:vAlign w:val="center"/>
          </w:tcPr>
          <w:p w:rsidR="00CD0BAC" w:rsidRPr="009A66EC" w:rsidRDefault="00CD0BAC" w:rsidP="000A306B">
            <w:pPr>
              <w:tabs>
                <w:tab w:val="left" w:pos="13325"/>
                <w:tab w:val="left" w:pos="13467"/>
                <w:tab w:val="left" w:pos="14034"/>
              </w:tabs>
              <w:jc w:val="left"/>
              <w:rPr>
                <w:szCs w:val="21"/>
              </w:rPr>
            </w:pPr>
            <w:r w:rsidRPr="009A66EC">
              <w:rPr>
                <w:rFonts w:hint="eastAsia"/>
                <w:szCs w:val="21"/>
              </w:rPr>
              <w:t>企业在线运营数据备查核验能力</w:t>
            </w:r>
          </w:p>
        </w:tc>
        <w:tc>
          <w:tcPr>
            <w:tcW w:w="1830" w:type="dxa"/>
            <w:vAlign w:val="center"/>
          </w:tcPr>
          <w:p w:rsidR="00CD0BAC" w:rsidRPr="009A66EC" w:rsidRDefault="00CD0BAC" w:rsidP="009A66EC">
            <w:pPr>
              <w:tabs>
                <w:tab w:val="left" w:pos="13325"/>
                <w:tab w:val="left" w:pos="13467"/>
                <w:tab w:val="left" w:pos="14034"/>
              </w:tabs>
              <w:jc w:val="left"/>
              <w:rPr>
                <w:szCs w:val="21"/>
              </w:rPr>
            </w:pPr>
            <w:r w:rsidRPr="009A66EC">
              <w:rPr>
                <w:rFonts w:hint="eastAsia"/>
                <w:szCs w:val="21"/>
              </w:rPr>
              <w:t>国家平台监测报告</w:t>
            </w:r>
          </w:p>
        </w:tc>
        <w:tc>
          <w:tcPr>
            <w:tcW w:w="705" w:type="dxa"/>
            <w:vAlign w:val="center"/>
          </w:tcPr>
          <w:p w:rsidR="00CD0BAC" w:rsidRPr="009A66EC" w:rsidRDefault="00CD0BAC" w:rsidP="000A306B">
            <w:pPr>
              <w:tabs>
                <w:tab w:val="left" w:pos="13325"/>
                <w:tab w:val="left" w:pos="13467"/>
                <w:tab w:val="left" w:pos="14034"/>
              </w:tabs>
              <w:jc w:val="right"/>
              <w:rPr>
                <w:szCs w:val="21"/>
              </w:rPr>
            </w:pPr>
            <w:r w:rsidRPr="009A66EC">
              <w:rPr>
                <w:rFonts w:hint="eastAsia"/>
                <w:szCs w:val="21"/>
              </w:rPr>
              <w:t>15</w:t>
            </w:r>
          </w:p>
        </w:tc>
        <w:tc>
          <w:tcPr>
            <w:tcW w:w="5955" w:type="dxa"/>
            <w:vAlign w:val="center"/>
          </w:tcPr>
          <w:p w:rsidR="00CD0BAC" w:rsidRPr="009A66EC" w:rsidRDefault="00CD0BAC" w:rsidP="000A306B">
            <w:pPr>
              <w:tabs>
                <w:tab w:val="left" w:pos="13325"/>
                <w:tab w:val="left" w:pos="13467"/>
                <w:tab w:val="left" w:pos="14034"/>
              </w:tabs>
              <w:jc w:val="left"/>
              <w:rPr>
                <w:szCs w:val="21"/>
              </w:rPr>
            </w:pPr>
            <w:r w:rsidRPr="009A66EC">
              <w:rPr>
                <w:rFonts w:hint="eastAsia"/>
                <w:szCs w:val="21"/>
              </w:rPr>
              <w:t>企业在线运营数据，包括订单、运单、等相关数据，具备授权账户、开放接口等方式的备查核验能力</w:t>
            </w:r>
          </w:p>
        </w:tc>
        <w:tc>
          <w:tcPr>
            <w:tcW w:w="1155" w:type="dxa"/>
            <w:vAlign w:val="center"/>
          </w:tcPr>
          <w:p w:rsidR="00CD0BAC" w:rsidRPr="009A66EC" w:rsidRDefault="00CD0BAC" w:rsidP="000A306B"/>
        </w:tc>
      </w:tr>
      <w:tr w:rsidR="00D4231D" w:rsidRPr="009A66EC" w:rsidTr="009A66EC">
        <w:trPr>
          <w:trHeight w:val="496"/>
        </w:trPr>
        <w:tc>
          <w:tcPr>
            <w:tcW w:w="1095" w:type="dxa"/>
            <w:vMerge/>
            <w:vAlign w:val="center"/>
          </w:tcPr>
          <w:p w:rsidR="00D4231D" w:rsidRPr="009A66EC" w:rsidRDefault="00D4231D" w:rsidP="000A306B"/>
        </w:tc>
        <w:tc>
          <w:tcPr>
            <w:tcW w:w="1315" w:type="dxa"/>
            <w:vMerge w:val="restart"/>
            <w:vAlign w:val="center"/>
          </w:tcPr>
          <w:p w:rsidR="00D4231D" w:rsidRPr="009A66EC" w:rsidRDefault="00D4231D" w:rsidP="000A306B">
            <w:pPr>
              <w:jc w:val="center"/>
            </w:pPr>
            <w:r w:rsidRPr="009A66EC">
              <w:rPr>
                <w:rFonts w:hint="eastAsia"/>
              </w:rPr>
              <w:t>保险</w:t>
            </w:r>
          </w:p>
          <w:p w:rsidR="00D4231D" w:rsidRPr="009A66EC" w:rsidRDefault="00D4231D" w:rsidP="000A306B">
            <w:pPr>
              <w:jc w:val="center"/>
            </w:pPr>
            <w:r w:rsidRPr="009A66EC">
              <w:rPr>
                <w:rFonts w:hint="eastAsia"/>
              </w:rPr>
              <w:t>（</w:t>
            </w:r>
            <w:r w:rsidRPr="009A66EC">
              <w:rPr>
                <w:rFonts w:hint="eastAsia"/>
              </w:rPr>
              <w:t>10</w:t>
            </w:r>
            <w:r w:rsidRPr="009A66EC">
              <w:rPr>
                <w:rFonts w:hint="eastAsia"/>
              </w:rPr>
              <w:t>分）</w:t>
            </w:r>
          </w:p>
        </w:tc>
        <w:tc>
          <w:tcPr>
            <w:tcW w:w="2552"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投保情况</w:t>
            </w:r>
          </w:p>
        </w:tc>
        <w:tc>
          <w:tcPr>
            <w:tcW w:w="1830" w:type="dxa"/>
            <w:vMerge w:val="restart"/>
            <w:vAlign w:val="center"/>
          </w:tcPr>
          <w:p w:rsidR="00D4231D" w:rsidRPr="009A66EC" w:rsidRDefault="00D4231D" w:rsidP="003F27F8">
            <w:pPr>
              <w:tabs>
                <w:tab w:val="left" w:pos="13325"/>
                <w:tab w:val="left" w:pos="13467"/>
                <w:tab w:val="left" w:pos="14034"/>
              </w:tabs>
              <w:jc w:val="left"/>
              <w:rPr>
                <w:szCs w:val="21"/>
              </w:rPr>
            </w:pPr>
            <w:r w:rsidRPr="009A66EC">
              <w:rPr>
                <w:rFonts w:hint="eastAsia"/>
                <w:szCs w:val="21"/>
              </w:rPr>
              <w:t>查验保单</w:t>
            </w:r>
            <w:r w:rsidR="003F27F8" w:rsidRPr="009A66EC">
              <w:rPr>
                <w:rFonts w:hint="eastAsia"/>
                <w:szCs w:val="21"/>
              </w:rPr>
              <w:t>及</w:t>
            </w:r>
            <w:r w:rsidRPr="009A66EC">
              <w:rPr>
                <w:rFonts w:hint="eastAsia"/>
                <w:szCs w:val="21"/>
              </w:rPr>
              <w:t>合同</w:t>
            </w:r>
          </w:p>
        </w:tc>
        <w:tc>
          <w:tcPr>
            <w:tcW w:w="705" w:type="dxa"/>
            <w:vAlign w:val="center"/>
          </w:tcPr>
          <w:p w:rsidR="00D4231D" w:rsidRPr="009A66EC" w:rsidRDefault="00D4231D" w:rsidP="000A306B">
            <w:pPr>
              <w:tabs>
                <w:tab w:val="left" w:pos="13325"/>
                <w:tab w:val="left" w:pos="13467"/>
                <w:tab w:val="left" w:pos="14034"/>
              </w:tabs>
              <w:jc w:val="right"/>
              <w:rPr>
                <w:szCs w:val="21"/>
              </w:rPr>
            </w:pPr>
            <w:r w:rsidRPr="009A66EC">
              <w:rPr>
                <w:rFonts w:hint="eastAsia"/>
                <w:szCs w:val="21"/>
              </w:rPr>
              <w:t>3</w:t>
            </w:r>
          </w:p>
        </w:tc>
        <w:tc>
          <w:tcPr>
            <w:tcW w:w="5955" w:type="dxa"/>
            <w:vAlign w:val="center"/>
          </w:tcPr>
          <w:p w:rsidR="00D4231D" w:rsidRPr="009A66EC" w:rsidRDefault="00D4231D" w:rsidP="003F27F8">
            <w:pPr>
              <w:tabs>
                <w:tab w:val="left" w:pos="13325"/>
                <w:tab w:val="left" w:pos="13467"/>
                <w:tab w:val="left" w:pos="14034"/>
              </w:tabs>
              <w:jc w:val="left"/>
              <w:rPr>
                <w:szCs w:val="21"/>
              </w:rPr>
            </w:pPr>
            <w:r w:rsidRPr="009A66EC">
              <w:rPr>
                <w:rFonts w:hint="eastAsia"/>
                <w:szCs w:val="21"/>
              </w:rPr>
              <w:t>是否购买货运险或物流责任险或综合险？是：</w:t>
            </w:r>
            <w:r w:rsidRPr="009A66EC">
              <w:rPr>
                <w:rFonts w:hint="eastAsia"/>
                <w:szCs w:val="21"/>
              </w:rPr>
              <w:t>3</w:t>
            </w:r>
            <w:r w:rsidRPr="009A66EC">
              <w:rPr>
                <w:rFonts w:hint="eastAsia"/>
                <w:szCs w:val="21"/>
              </w:rPr>
              <w:t>分；否：</w:t>
            </w:r>
            <w:r w:rsidRPr="009A66EC">
              <w:rPr>
                <w:rFonts w:hint="eastAsia"/>
                <w:szCs w:val="21"/>
              </w:rPr>
              <w:t>0</w:t>
            </w:r>
            <w:r w:rsidRPr="009A66EC">
              <w:rPr>
                <w:rFonts w:hint="eastAsia"/>
                <w:szCs w:val="21"/>
              </w:rPr>
              <w:t>分</w:t>
            </w:r>
          </w:p>
        </w:tc>
        <w:tc>
          <w:tcPr>
            <w:tcW w:w="1155" w:type="dxa"/>
            <w:vAlign w:val="center"/>
          </w:tcPr>
          <w:p w:rsidR="00D4231D" w:rsidRPr="009A66EC" w:rsidRDefault="00D4231D" w:rsidP="000A306B"/>
        </w:tc>
      </w:tr>
      <w:tr w:rsidR="00D4231D" w:rsidRPr="009A66EC" w:rsidTr="00933476">
        <w:trPr>
          <w:trHeight w:val="624"/>
        </w:trPr>
        <w:tc>
          <w:tcPr>
            <w:tcW w:w="1095" w:type="dxa"/>
            <w:vMerge/>
            <w:vAlign w:val="center"/>
          </w:tcPr>
          <w:p w:rsidR="00D4231D" w:rsidRPr="009A66EC" w:rsidRDefault="00D4231D" w:rsidP="000A306B"/>
        </w:tc>
        <w:tc>
          <w:tcPr>
            <w:tcW w:w="1315" w:type="dxa"/>
            <w:vMerge/>
            <w:vAlign w:val="center"/>
          </w:tcPr>
          <w:p w:rsidR="00D4231D" w:rsidRPr="009A66EC" w:rsidRDefault="00D4231D" w:rsidP="000A306B">
            <w:pPr>
              <w:jc w:val="center"/>
            </w:pPr>
          </w:p>
        </w:tc>
        <w:tc>
          <w:tcPr>
            <w:tcW w:w="2552"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保险适用性</w:t>
            </w:r>
          </w:p>
        </w:tc>
        <w:tc>
          <w:tcPr>
            <w:tcW w:w="1830" w:type="dxa"/>
            <w:vMerge/>
            <w:vAlign w:val="center"/>
          </w:tcPr>
          <w:p w:rsidR="00D4231D" w:rsidRPr="009A66EC" w:rsidRDefault="00D4231D" w:rsidP="000A306B">
            <w:pPr>
              <w:tabs>
                <w:tab w:val="left" w:pos="13325"/>
                <w:tab w:val="left" w:pos="13467"/>
                <w:tab w:val="left" w:pos="14034"/>
              </w:tabs>
              <w:jc w:val="left"/>
              <w:rPr>
                <w:szCs w:val="21"/>
              </w:rPr>
            </w:pPr>
          </w:p>
        </w:tc>
        <w:tc>
          <w:tcPr>
            <w:tcW w:w="705" w:type="dxa"/>
            <w:vAlign w:val="center"/>
          </w:tcPr>
          <w:p w:rsidR="00D4231D" w:rsidRPr="009A66EC" w:rsidRDefault="00D4231D" w:rsidP="000A306B">
            <w:pPr>
              <w:tabs>
                <w:tab w:val="left" w:pos="13325"/>
                <w:tab w:val="left" w:pos="13467"/>
                <w:tab w:val="left" w:pos="14034"/>
              </w:tabs>
              <w:jc w:val="right"/>
              <w:rPr>
                <w:szCs w:val="21"/>
              </w:rPr>
            </w:pPr>
            <w:r w:rsidRPr="009A66EC">
              <w:rPr>
                <w:rFonts w:hint="eastAsia"/>
                <w:szCs w:val="21"/>
              </w:rPr>
              <w:t>3</w:t>
            </w:r>
          </w:p>
        </w:tc>
        <w:tc>
          <w:tcPr>
            <w:tcW w:w="5955" w:type="dxa"/>
            <w:vAlign w:val="center"/>
          </w:tcPr>
          <w:p w:rsidR="00D4231D" w:rsidRPr="009A66EC" w:rsidRDefault="00D4231D" w:rsidP="000A306B">
            <w:pPr>
              <w:tabs>
                <w:tab w:val="left" w:pos="13325"/>
                <w:tab w:val="left" w:pos="13467"/>
                <w:tab w:val="left" w:pos="14034"/>
              </w:tabs>
              <w:jc w:val="left"/>
              <w:rPr>
                <w:sz w:val="28"/>
                <w:szCs w:val="28"/>
              </w:rPr>
            </w:pPr>
            <w:r w:rsidRPr="009A66EC">
              <w:rPr>
                <w:rFonts w:hint="eastAsia"/>
                <w:szCs w:val="21"/>
              </w:rPr>
              <w:t>运输型购买货运险（或物流责任险）；仓储型购买财产类综合险；综合型两类均购买。是：</w:t>
            </w:r>
            <w:r w:rsidRPr="009A66EC">
              <w:rPr>
                <w:rFonts w:hint="eastAsia"/>
                <w:szCs w:val="21"/>
              </w:rPr>
              <w:t>3</w:t>
            </w:r>
            <w:r w:rsidRPr="009A66EC">
              <w:rPr>
                <w:rFonts w:hint="eastAsia"/>
                <w:szCs w:val="21"/>
              </w:rPr>
              <w:t>分；否：</w:t>
            </w:r>
            <w:r w:rsidRPr="009A66EC">
              <w:rPr>
                <w:rFonts w:hint="eastAsia"/>
                <w:szCs w:val="21"/>
              </w:rPr>
              <w:t>0</w:t>
            </w:r>
            <w:r w:rsidRPr="009A66EC">
              <w:rPr>
                <w:rFonts w:hint="eastAsia"/>
                <w:szCs w:val="21"/>
              </w:rPr>
              <w:t>分</w:t>
            </w:r>
          </w:p>
        </w:tc>
        <w:tc>
          <w:tcPr>
            <w:tcW w:w="1155" w:type="dxa"/>
            <w:vAlign w:val="center"/>
          </w:tcPr>
          <w:p w:rsidR="00D4231D" w:rsidRPr="009A66EC" w:rsidRDefault="00D4231D" w:rsidP="000A306B"/>
        </w:tc>
      </w:tr>
      <w:tr w:rsidR="00D4231D" w:rsidRPr="009A66EC" w:rsidTr="00933476">
        <w:trPr>
          <w:trHeight w:val="624"/>
        </w:trPr>
        <w:tc>
          <w:tcPr>
            <w:tcW w:w="1095" w:type="dxa"/>
            <w:vMerge/>
            <w:vAlign w:val="center"/>
          </w:tcPr>
          <w:p w:rsidR="00D4231D" w:rsidRPr="009A66EC" w:rsidRDefault="00D4231D" w:rsidP="000A306B"/>
        </w:tc>
        <w:tc>
          <w:tcPr>
            <w:tcW w:w="1315" w:type="dxa"/>
            <w:vMerge/>
            <w:vAlign w:val="center"/>
          </w:tcPr>
          <w:p w:rsidR="00D4231D" w:rsidRPr="009A66EC" w:rsidRDefault="00D4231D" w:rsidP="000A306B"/>
        </w:tc>
        <w:tc>
          <w:tcPr>
            <w:tcW w:w="2552"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足额保险</w:t>
            </w:r>
          </w:p>
        </w:tc>
        <w:tc>
          <w:tcPr>
            <w:tcW w:w="1830" w:type="dxa"/>
            <w:vMerge/>
            <w:vAlign w:val="center"/>
          </w:tcPr>
          <w:p w:rsidR="00D4231D" w:rsidRPr="009A66EC" w:rsidRDefault="00D4231D" w:rsidP="000A306B">
            <w:pPr>
              <w:tabs>
                <w:tab w:val="left" w:pos="13325"/>
                <w:tab w:val="left" w:pos="13467"/>
                <w:tab w:val="left" w:pos="14034"/>
              </w:tabs>
              <w:jc w:val="left"/>
              <w:rPr>
                <w:szCs w:val="21"/>
              </w:rPr>
            </w:pPr>
          </w:p>
        </w:tc>
        <w:tc>
          <w:tcPr>
            <w:tcW w:w="705" w:type="dxa"/>
            <w:vAlign w:val="center"/>
          </w:tcPr>
          <w:p w:rsidR="00D4231D" w:rsidRPr="009A66EC" w:rsidRDefault="00D4231D" w:rsidP="000A306B">
            <w:pPr>
              <w:tabs>
                <w:tab w:val="left" w:pos="13325"/>
                <w:tab w:val="left" w:pos="13467"/>
                <w:tab w:val="left" w:pos="14034"/>
              </w:tabs>
              <w:jc w:val="right"/>
              <w:rPr>
                <w:szCs w:val="21"/>
              </w:rPr>
            </w:pPr>
            <w:r w:rsidRPr="009A66EC">
              <w:rPr>
                <w:rFonts w:hint="eastAsia"/>
                <w:szCs w:val="21"/>
              </w:rPr>
              <w:t>2</w:t>
            </w:r>
          </w:p>
        </w:tc>
        <w:tc>
          <w:tcPr>
            <w:tcW w:w="5955"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单次赔付限额</w:t>
            </w:r>
            <w:r w:rsidRPr="009A66EC">
              <w:rPr>
                <w:rFonts w:hint="eastAsia"/>
                <w:szCs w:val="21"/>
              </w:rPr>
              <w:t>/</w:t>
            </w:r>
            <w:r w:rsidRPr="009A66EC">
              <w:rPr>
                <w:rFonts w:hint="eastAsia"/>
                <w:szCs w:val="21"/>
              </w:rPr>
              <w:t>客户货物价值≥</w:t>
            </w:r>
            <w:r w:rsidRPr="009A66EC">
              <w:rPr>
                <w:rFonts w:hint="eastAsia"/>
                <w:szCs w:val="21"/>
              </w:rPr>
              <w:t>100%</w:t>
            </w:r>
            <w:r w:rsidRPr="009A66EC">
              <w:rPr>
                <w:rFonts w:hint="eastAsia"/>
                <w:szCs w:val="21"/>
              </w:rPr>
              <w:t>：</w:t>
            </w:r>
            <w:r w:rsidRPr="009A66EC">
              <w:rPr>
                <w:rFonts w:hint="eastAsia"/>
                <w:szCs w:val="21"/>
              </w:rPr>
              <w:t>2</w:t>
            </w:r>
            <w:r w:rsidRPr="009A66EC">
              <w:rPr>
                <w:rFonts w:hint="eastAsia"/>
                <w:szCs w:val="21"/>
              </w:rPr>
              <w:t>分；≥</w:t>
            </w:r>
            <w:r w:rsidRPr="009A66EC">
              <w:rPr>
                <w:rFonts w:hint="eastAsia"/>
                <w:szCs w:val="21"/>
              </w:rPr>
              <w:t>90%</w:t>
            </w:r>
            <w:r w:rsidRPr="009A66EC">
              <w:rPr>
                <w:rFonts w:hint="eastAsia"/>
                <w:szCs w:val="21"/>
              </w:rPr>
              <w:t>：</w:t>
            </w:r>
            <w:r w:rsidRPr="009A66EC">
              <w:rPr>
                <w:rFonts w:hint="eastAsia"/>
                <w:szCs w:val="21"/>
              </w:rPr>
              <w:t>1</w:t>
            </w:r>
            <w:r w:rsidRPr="009A66EC">
              <w:rPr>
                <w:rFonts w:hint="eastAsia"/>
                <w:szCs w:val="21"/>
              </w:rPr>
              <w:t>分</w:t>
            </w:r>
            <w:r w:rsidRPr="009A66EC">
              <w:rPr>
                <w:rFonts w:hint="eastAsia"/>
                <w:szCs w:val="21"/>
              </w:rPr>
              <w:t>;</w:t>
            </w:r>
          </w:p>
          <w:p w:rsidR="00D4231D" w:rsidRPr="009A66EC" w:rsidRDefault="00D4231D" w:rsidP="000A306B">
            <w:pPr>
              <w:tabs>
                <w:tab w:val="left" w:pos="13325"/>
                <w:tab w:val="left" w:pos="13467"/>
                <w:tab w:val="left" w:pos="14034"/>
              </w:tabs>
              <w:jc w:val="left"/>
              <w:rPr>
                <w:szCs w:val="21"/>
              </w:rPr>
            </w:pPr>
            <w:r w:rsidRPr="009A66EC">
              <w:rPr>
                <w:rFonts w:hint="eastAsia"/>
                <w:szCs w:val="21"/>
              </w:rPr>
              <w:t>＜</w:t>
            </w:r>
            <w:r w:rsidRPr="009A66EC">
              <w:rPr>
                <w:rFonts w:hint="eastAsia"/>
                <w:szCs w:val="21"/>
              </w:rPr>
              <w:t>90%</w:t>
            </w:r>
            <w:r w:rsidRPr="009A66EC">
              <w:rPr>
                <w:rFonts w:hint="eastAsia"/>
                <w:szCs w:val="21"/>
              </w:rPr>
              <w:t>不得分</w:t>
            </w:r>
          </w:p>
        </w:tc>
        <w:tc>
          <w:tcPr>
            <w:tcW w:w="1155" w:type="dxa"/>
            <w:vAlign w:val="center"/>
          </w:tcPr>
          <w:p w:rsidR="00D4231D" w:rsidRPr="009A66EC" w:rsidRDefault="00D4231D" w:rsidP="000A306B"/>
        </w:tc>
      </w:tr>
      <w:tr w:rsidR="00D4231D" w:rsidRPr="009A66EC" w:rsidTr="00933476">
        <w:trPr>
          <w:trHeight w:val="624"/>
        </w:trPr>
        <w:tc>
          <w:tcPr>
            <w:tcW w:w="1095" w:type="dxa"/>
            <w:vMerge/>
            <w:vAlign w:val="center"/>
          </w:tcPr>
          <w:p w:rsidR="00D4231D" w:rsidRPr="009A66EC" w:rsidRDefault="00D4231D" w:rsidP="000A306B"/>
        </w:tc>
        <w:tc>
          <w:tcPr>
            <w:tcW w:w="1315" w:type="dxa"/>
            <w:vMerge/>
            <w:vAlign w:val="center"/>
          </w:tcPr>
          <w:p w:rsidR="00D4231D" w:rsidRPr="009A66EC" w:rsidRDefault="00D4231D" w:rsidP="000A306B"/>
        </w:tc>
        <w:tc>
          <w:tcPr>
            <w:tcW w:w="2552"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人文险种</w:t>
            </w:r>
          </w:p>
        </w:tc>
        <w:tc>
          <w:tcPr>
            <w:tcW w:w="1830" w:type="dxa"/>
            <w:vMerge/>
            <w:vAlign w:val="center"/>
          </w:tcPr>
          <w:p w:rsidR="00D4231D" w:rsidRPr="009A66EC" w:rsidRDefault="00D4231D" w:rsidP="000A306B">
            <w:pPr>
              <w:tabs>
                <w:tab w:val="left" w:pos="13325"/>
                <w:tab w:val="left" w:pos="13467"/>
                <w:tab w:val="left" w:pos="14034"/>
              </w:tabs>
              <w:jc w:val="left"/>
              <w:rPr>
                <w:szCs w:val="21"/>
              </w:rPr>
            </w:pPr>
          </w:p>
        </w:tc>
        <w:tc>
          <w:tcPr>
            <w:tcW w:w="705" w:type="dxa"/>
            <w:vAlign w:val="center"/>
          </w:tcPr>
          <w:p w:rsidR="00D4231D" w:rsidRPr="009A66EC" w:rsidRDefault="00D4231D" w:rsidP="000A306B">
            <w:pPr>
              <w:tabs>
                <w:tab w:val="left" w:pos="13325"/>
                <w:tab w:val="left" w:pos="13467"/>
                <w:tab w:val="left" w:pos="14034"/>
              </w:tabs>
              <w:jc w:val="right"/>
              <w:rPr>
                <w:szCs w:val="21"/>
              </w:rPr>
            </w:pPr>
            <w:r w:rsidRPr="009A66EC">
              <w:rPr>
                <w:rFonts w:hint="eastAsia"/>
                <w:szCs w:val="21"/>
              </w:rPr>
              <w:t>2</w:t>
            </w:r>
          </w:p>
        </w:tc>
        <w:tc>
          <w:tcPr>
            <w:tcW w:w="5955" w:type="dxa"/>
            <w:vAlign w:val="center"/>
          </w:tcPr>
          <w:p w:rsidR="00D4231D" w:rsidRPr="009A66EC" w:rsidRDefault="00D4231D" w:rsidP="000A306B">
            <w:pPr>
              <w:tabs>
                <w:tab w:val="left" w:pos="13325"/>
                <w:tab w:val="left" w:pos="13467"/>
                <w:tab w:val="left" w:pos="14034"/>
              </w:tabs>
              <w:jc w:val="left"/>
              <w:rPr>
                <w:szCs w:val="21"/>
              </w:rPr>
            </w:pPr>
            <w:r w:rsidRPr="009A66EC">
              <w:rPr>
                <w:rFonts w:hint="eastAsia"/>
                <w:szCs w:val="21"/>
              </w:rPr>
              <w:t>是否购买雇主责任险或团体意外险或司乘险等险种对司乘人员提供保障。是：</w:t>
            </w:r>
            <w:r w:rsidRPr="009A66EC">
              <w:rPr>
                <w:rFonts w:hint="eastAsia"/>
                <w:szCs w:val="21"/>
              </w:rPr>
              <w:t>2</w:t>
            </w:r>
            <w:r w:rsidRPr="009A66EC">
              <w:rPr>
                <w:rFonts w:hint="eastAsia"/>
                <w:szCs w:val="21"/>
              </w:rPr>
              <w:t>分；否：</w:t>
            </w:r>
            <w:r w:rsidRPr="009A66EC">
              <w:rPr>
                <w:rFonts w:hint="eastAsia"/>
                <w:szCs w:val="21"/>
              </w:rPr>
              <w:t>0</w:t>
            </w:r>
            <w:r w:rsidRPr="009A66EC">
              <w:rPr>
                <w:rFonts w:hint="eastAsia"/>
                <w:szCs w:val="21"/>
              </w:rPr>
              <w:t>分</w:t>
            </w:r>
          </w:p>
        </w:tc>
        <w:tc>
          <w:tcPr>
            <w:tcW w:w="1155" w:type="dxa"/>
            <w:vAlign w:val="center"/>
          </w:tcPr>
          <w:p w:rsidR="00D4231D" w:rsidRPr="009A66EC" w:rsidRDefault="00D4231D" w:rsidP="000A306B"/>
        </w:tc>
      </w:tr>
      <w:tr w:rsidR="00CD0BAC" w:rsidRPr="009A66EC" w:rsidTr="00933476">
        <w:trPr>
          <w:trHeight w:val="624"/>
        </w:trPr>
        <w:tc>
          <w:tcPr>
            <w:tcW w:w="1095" w:type="dxa"/>
            <w:vMerge/>
            <w:vAlign w:val="center"/>
          </w:tcPr>
          <w:p w:rsidR="00CD0BAC" w:rsidRPr="009A66EC" w:rsidRDefault="00CD0BAC" w:rsidP="00656833"/>
        </w:tc>
        <w:tc>
          <w:tcPr>
            <w:tcW w:w="1315" w:type="dxa"/>
            <w:vAlign w:val="center"/>
          </w:tcPr>
          <w:p w:rsidR="00CD0BAC" w:rsidRPr="009A66EC" w:rsidRDefault="00CD0BAC" w:rsidP="00656833">
            <w:r w:rsidRPr="009A66EC">
              <w:rPr>
                <w:rFonts w:hint="eastAsia"/>
              </w:rPr>
              <w:t>纳税（</w:t>
            </w:r>
            <w:r w:rsidRPr="009A66EC">
              <w:rPr>
                <w:rFonts w:hint="eastAsia"/>
              </w:rPr>
              <w:t>10</w:t>
            </w:r>
            <w:r w:rsidRPr="009A66EC">
              <w:rPr>
                <w:rFonts w:hint="eastAsia"/>
              </w:rPr>
              <w:t>分）</w:t>
            </w:r>
          </w:p>
        </w:tc>
        <w:tc>
          <w:tcPr>
            <w:tcW w:w="2552" w:type="dxa"/>
            <w:vAlign w:val="center"/>
          </w:tcPr>
          <w:p w:rsidR="00CD0BAC" w:rsidRPr="009A66EC" w:rsidRDefault="00CD0BAC" w:rsidP="00656833">
            <w:r w:rsidRPr="009A66EC">
              <w:rPr>
                <w:rFonts w:hint="eastAsia"/>
              </w:rPr>
              <w:t>企业年度纳税总额（元）</w:t>
            </w:r>
          </w:p>
        </w:tc>
        <w:tc>
          <w:tcPr>
            <w:tcW w:w="1830" w:type="dxa"/>
            <w:vAlign w:val="center"/>
          </w:tcPr>
          <w:p w:rsidR="00CD0BAC" w:rsidRPr="009A66EC" w:rsidRDefault="00CD0BAC" w:rsidP="009A66EC">
            <w:r w:rsidRPr="009A66EC">
              <w:rPr>
                <w:rFonts w:hint="eastAsia"/>
                <w:szCs w:val="21"/>
              </w:rPr>
              <w:t>查验</w:t>
            </w:r>
            <w:r w:rsidR="003F27F8" w:rsidRPr="009A66EC">
              <w:rPr>
                <w:rFonts w:hint="eastAsia"/>
                <w:szCs w:val="21"/>
              </w:rPr>
              <w:t>税务机关提供的</w:t>
            </w:r>
            <w:r w:rsidRPr="009A66EC">
              <w:rPr>
                <w:rFonts w:hint="eastAsia"/>
                <w:szCs w:val="21"/>
              </w:rPr>
              <w:t>相关凭证</w:t>
            </w:r>
          </w:p>
        </w:tc>
        <w:tc>
          <w:tcPr>
            <w:tcW w:w="705" w:type="dxa"/>
            <w:vAlign w:val="center"/>
          </w:tcPr>
          <w:p w:rsidR="00CD0BAC" w:rsidRPr="009A66EC" w:rsidRDefault="00CD0BAC" w:rsidP="00CD0BAC">
            <w:pPr>
              <w:jc w:val="right"/>
            </w:pPr>
            <w:r w:rsidRPr="009A66EC">
              <w:rPr>
                <w:rFonts w:hint="eastAsia"/>
              </w:rPr>
              <w:t>10</w:t>
            </w:r>
          </w:p>
        </w:tc>
        <w:tc>
          <w:tcPr>
            <w:tcW w:w="5955" w:type="dxa"/>
            <w:vAlign w:val="center"/>
          </w:tcPr>
          <w:p w:rsidR="00CD0BAC" w:rsidRPr="009A66EC" w:rsidRDefault="00CD0BAC" w:rsidP="00656833">
            <w:r w:rsidRPr="009A66EC">
              <w:rPr>
                <w:rFonts w:hint="eastAsia"/>
                <w:szCs w:val="21"/>
              </w:rPr>
              <w:t>2000</w:t>
            </w:r>
            <w:r w:rsidRPr="009A66EC">
              <w:rPr>
                <w:rFonts w:hint="eastAsia"/>
                <w:szCs w:val="21"/>
              </w:rPr>
              <w:t>万以上：</w:t>
            </w:r>
            <w:r w:rsidRPr="009A66EC">
              <w:rPr>
                <w:rFonts w:hint="eastAsia"/>
                <w:szCs w:val="21"/>
              </w:rPr>
              <w:t>10</w:t>
            </w:r>
            <w:r w:rsidRPr="009A66EC">
              <w:rPr>
                <w:rFonts w:hint="eastAsia"/>
                <w:szCs w:val="21"/>
              </w:rPr>
              <w:t>分；</w:t>
            </w:r>
            <w:r w:rsidRPr="009A66EC">
              <w:rPr>
                <w:rFonts w:hint="eastAsia"/>
                <w:szCs w:val="21"/>
              </w:rPr>
              <w:t>1000</w:t>
            </w:r>
            <w:r w:rsidRPr="009A66EC">
              <w:rPr>
                <w:rFonts w:hint="eastAsia"/>
                <w:szCs w:val="21"/>
              </w:rPr>
              <w:t>万以上：</w:t>
            </w:r>
            <w:r w:rsidRPr="009A66EC">
              <w:rPr>
                <w:rFonts w:hint="eastAsia"/>
                <w:szCs w:val="21"/>
              </w:rPr>
              <w:t>8</w:t>
            </w:r>
            <w:r w:rsidRPr="009A66EC">
              <w:rPr>
                <w:rFonts w:hint="eastAsia"/>
                <w:szCs w:val="21"/>
              </w:rPr>
              <w:t>分；</w:t>
            </w:r>
            <w:r w:rsidRPr="009A66EC">
              <w:rPr>
                <w:rFonts w:hint="eastAsia"/>
                <w:szCs w:val="21"/>
              </w:rPr>
              <w:t>500</w:t>
            </w:r>
            <w:r w:rsidRPr="009A66EC">
              <w:rPr>
                <w:rFonts w:hint="eastAsia"/>
                <w:szCs w:val="21"/>
              </w:rPr>
              <w:t>万以上：</w:t>
            </w:r>
            <w:r w:rsidRPr="009A66EC">
              <w:rPr>
                <w:rFonts w:hint="eastAsia"/>
                <w:szCs w:val="21"/>
              </w:rPr>
              <w:t>6</w:t>
            </w:r>
            <w:r w:rsidRPr="009A66EC">
              <w:rPr>
                <w:rFonts w:hint="eastAsia"/>
                <w:szCs w:val="21"/>
              </w:rPr>
              <w:t>分；</w:t>
            </w:r>
            <w:r w:rsidRPr="009A66EC">
              <w:rPr>
                <w:rFonts w:hint="eastAsia"/>
                <w:szCs w:val="21"/>
              </w:rPr>
              <w:t>100</w:t>
            </w:r>
            <w:r w:rsidRPr="009A66EC">
              <w:rPr>
                <w:rFonts w:hint="eastAsia"/>
                <w:szCs w:val="21"/>
              </w:rPr>
              <w:t>万以上：</w:t>
            </w:r>
            <w:r w:rsidRPr="009A66EC">
              <w:rPr>
                <w:rFonts w:hint="eastAsia"/>
                <w:szCs w:val="21"/>
              </w:rPr>
              <w:t>4</w:t>
            </w:r>
            <w:r w:rsidRPr="009A66EC">
              <w:rPr>
                <w:rFonts w:hint="eastAsia"/>
                <w:szCs w:val="21"/>
              </w:rPr>
              <w:t>分；</w:t>
            </w:r>
            <w:r w:rsidRPr="009A66EC">
              <w:rPr>
                <w:rFonts w:hint="eastAsia"/>
                <w:szCs w:val="21"/>
              </w:rPr>
              <w:t>100</w:t>
            </w:r>
            <w:r w:rsidRPr="009A66EC">
              <w:rPr>
                <w:rFonts w:hint="eastAsia"/>
                <w:szCs w:val="21"/>
              </w:rPr>
              <w:t>万以下：</w:t>
            </w:r>
            <w:r w:rsidRPr="009A66EC">
              <w:rPr>
                <w:rFonts w:hint="eastAsia"/>
                <w:szCs w:val="21"/>
              </w:rPr>
              <w:t>2</w:t>
            </w:r>
            <w:r w:rsidRPr="009A66EC">
              <w:rPr>
                <w:rFonts w:hint="eastAsia"/>
                <w:szCs w:val="21"/>
              </w:rPr>
              <w:t>分</w:t>
            </w:r>
          </w:p>
        </w:tc>
        <w:tc>
          <w:tcPr>
            <w:tcW w:w="1155" w:type="dxa"/>
            <w:vAlign w:val="center"/>
          </w:tcPr>
          <w:p w:rsidR="00CD0BAC" w:rsidRPr="009A66EC" w:rsidRDefault="00CD0BAC" w:rsidP="00656833"/>
        </w:tc>
      </w:tr>
      <w:tr w:rsidR="00D4231D" w:rsidRPr="009A66EC" w:rsidTr="00933476">
        <w:trPr>
          <w:trHeight w:val="624"/>
        </w:trPr>
        <w:tc>
          <w:tcPr>
            <w:tcW w:w="1095" w:type="dxa"/>
            <w:vMerge/>
            <w:vAlign w:val="center"/>
          </w:tcPr>
          <w:p w:rsidR="00D4231D" w:rsidRPr="009A66EC" w:rsidRDefault="00D4231D" w:rsidP="00CD0BAC"/>
        </w:tc>
        <w:tc>
          <w:tcPr>
            <w:tcW w:w="1315" w:type="dxa"/>
            <w:vMerge w:val="restart"/>
            <w:vAlign w:val="center"/>
          </w:tcPr>
          <w:p w:rsidR="00D4231D" w:rsidRPr="009A66EC" w:rsidRDefault="00D4231D" w:rsidP="00CD0BAC">
            <w:pPr>
              <w:jc w:val="center"/>
            </w:pPr>
            <w:r w:rsidRPr="009A66EC">
              <w:rPr>
                <w:rFonts w:hint="eastAsia"/>
              </w:rPr>
              <w:t>结算能力（</w:t>
            </w:r>
            <w:r w:rsidRPr="009A66EC">
              <w:rPr>
                <w:rFonts w:hint="eastAsia"/>
              </w:rPr>
              <w:t>10</w:t>
            </w:r>
            <w:r w:rsidRPr="009A66EC">
              <w:rPr>
                <w:rFonts w:hint="eastAsia"/>
              </w:rPr>
              <w:t>分）</w:t>
            </w:r>
          </w:p>
        </w:tc>
        <w:tc>
          <w:tcPr>
            <w:tcW w:w="2552"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前十名上游客户结算时效</w:t>
            </w:r>
          </w:p>
        </w:tc>
        <w:tc>
          <w:tcPr>
            <w:tcW w:w="1830" w:type="dxa"/>
            <w:vMerge w:val="restart"/>
            <w:vAlign w:val="center"/>
          </w:tcPr>
          <w:p w:rsidR="00D4231D" w:rsidRPr="009A66EC" w:rsidRDefault="00D4231D" w:rsidP="009A66EC">
            <w:pPr>
              <w:tabs>
                <w:tab w:val="left" w:pos="13325"/>
                <w:tab w:val="left" w:pos="13467"/>
                <w:tab w:val="left" w:pos="14034"/>
              </w:tabs>
              <w:jc w:val="left"/>
              <w:rPr>
                <w:szCs w:val="21"/>
              </w:rPr>
            </w:pPr>
            <w:r w:rsidRPr="009A66EC">
              <w:rPr>
                <w:rFonts w:hint="eastAsia"/>
                <w:szCs w:val="21"/>
              </w:rPr>
              <w:t>企业填报，提供相关凭证</w:t>
            </w:r>
          </w:p>
        </w:tc>
        <w:tc>
          <w:tcPr>
            <w:tcW w:w="705" w:type="dxa"/>
            <w:vAlign w:val="center"/>
          </w:tcPr>
          <w:p w:rsidR="00D4231D" w:rsidRPr="009A66EC" w:rsidRDefault="00D4231D" w:rsidP="00CD0BAC">
            <w:pPr>
              <w:tabs>
                <w:tab w:val="left" w:pos="13325"/>
                <w:tab w:val="left" w:pos="13467"/>
                <w:tab w:val="left" w:pos="14034"/>
              </w:tabs>
              <w:jc w:val="right"/>
              <w:rPr>
                <w:szCs w:val="21"/>
              </w:rPr>
            </w:pPr>
            <w:r w:rsidRPr="009A66EC">
              <w:rPr>
                <w:rFonts w:hint="eastAsia"/>
                <w:szCs w:val="21"/>
              </w:rPr>
              <w:t>5</w:t>
            </w:r>
          </w:p>
        </w:tc>
        <w:tc>
          <w:tcPr>
            <w:tcW w:w="595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履约率达到</w:t>
            </w:r>
            <w:r w:rsidRPr="009A66EC">
              <w:rPr>
                <w:rFonts w:hint="eastAsia"/>
                <w:szCs w:val="21"/>
              </w:rPr>
              <w:t>100%</w:t>
            </w:r>
            <w:r w:rsidRPr="009A66EC">
              <w:rPr>
                <w:rFonts w:hint="eastAsia"/>
                <w:szCs w:val="21"/>
              </w:rPr>
              <w:t>：</w:t>
            </w:r>
            <w:r w:rsidRPr="009A66EC">
              <w:rPr>
                <w:rFonts w:hint="eastAsia"/>
                <w:szCs w:val="21"/>
              </w:rPr>
              <w:t>5</w:t>
            </w:r>
            <w:r w:rsidRPr="009A66EC">
              <w:rPr>
                <w:rFonts w:hint="eastAsia"/>
                <w:szCs w:val="21"/>
              </w:rPr>
              <w:t>分；达到</w:t>
            </w:r>
            <w:r w:rsidRPr="009A66EC">
              <w:rPr>
                <w:rFonts w:hint="eastAsia"/>
                <w:szCs w:val="21"/>
              </w:rPr>
              <w:t>90%</w:t>
            </w:r>
            <w:r w:rsidRPr="009A66EC">
              <w:rPr>
                <w:rFonts w:hint="eastAsia"/>
                <w:szCs w:val="21"/>
              </w:rPr>
              <w:t>：</w:t>
            </w:r>
            <w:r w:rsidRPr="009A66EC">
              <w:rPr>
                <w:rFonts w:hint="eastAsia"/>
                <w:szCs w:val="21"/>
              </w:rPr>
              <w:t>4</w:t>
            </w:r>
            <w:r w:rsidRPr="009A66EC">
              <w:rPr>
                <w:rFonts w:hint="eastAsia"/>
                <w:szCs w:val="21"/>
              </w:rPr>
              <w:t>分；达到</w:t>
            </w:r>
            <w:r w:rsidRPr="009A66EC">
              <w:rPr>
                <w:rFonts w:hint="eastAsia"/>
                <w:szCs w:val="21"/>
              </w:rPr>
              <w:t>80%</w:t>
            </w:r>
            <w:r w:rsidRPr="009A66EC">
              <w:rPr>
                <w:rFonts w:hint="eastAsia"/>
                <w:szCs w:val="21"/>
              </w:rPr>
              <w:t>：</w:t>
            </w:r>
            <w:r w:rsidRPr="009A66EC">
              <w:rPr>
                <w:rFonts w:hint="eastAsia"/>
                <w:szCs w:val="21"/>
              </w:rPr>
              <w:t>3</w:t>
            </w:r>
            <w:r w:rsidRPr="009A66EC">
              <w:rPr>
                <w:rFonts w:hint="eastAsia"/>
                <w:szCs w:val="21"/>
              </w:rPr>
              <w:t>分；达到</w:t>
            </w:r>
            <w:r w:rsidRPr="009A66EC">
              <w:rPr>
                <w:rFonts w:hint="eastAsia"/>
                <w:szCs w:val="21"/>
              </w:rPr>
              <w:t>70%</w:t>
            </w:r>
            <w:r w:rsidRPr="009A66EC">
              <w:rPr>
                <w:rFonts w:hint="eastAsia"/>
                <w:szCs w:val="21"/>
              </w:rPr>
              <w:t>：</w:t>
            </w:r>
            <w:r w:rsidRPr="009A66EC">
              <w:rPr>
                <w:rFonts w:hint="eastAsia"/>
                <w:szCs w:val="21"/>
              </w:rPr>
              <w:t>2</w:t>
            </w:r>
            <w:r w:rsidRPr="009A66EC">
              <w:rPr>
                <w:rFonts w:hint="eastAsia"/>
                <w:szCs w:val="21"/>
              </w:rPr>
              <w:t>分；达到</w:t>
            </w:r>
            <w:r w:rsidRPr="009A66EC">
              <w:rPr>
                <w:rFonts w:hint="eastAsia"/>
                <w:szCs w:val="21"/>
              </w:rPr>
              <w:t>60%</w:t>
            </w:r>
            <w:r w:rsidRPr="009A66EC">
              <w:rPr>
                <w:rFonts w:hint="eastAsia"/>
                <w:szCs w:val="21"/>
              </w:rPr>
              <w:t>：</w:t>
            </w:r>
            <w:r w:rsidRPr="009A66EC">
              <w:rPr>
                <w:rFonts w:hint="eastAsia"/>
                <w:szCs w:val="21"/>
              </w:rPr>
              <w:t>1</w:t>
            </w:r>
            <w:r w:rsidRPr="009A66EC">
              <w:rPr>
                <w:rFonts w:hint="eastAsia"/>
                <w:szCs w:val="21"/>
              </w:rPr>
              <w:t>分；</w:t>
            </w:r>
            <w:r w:rsidRPr="009A66EC">
              <w:rPr>
                <w:rFonts w:hint="eastAsia"/>
                <w:szCs w:val="21"/>
              </w:rPr>
              <w:t>60%</w:t>
            </w:r>
            <w:r w:rsidRPr="009A66EC">
              <w:rPr>
                <w:rFonts w:hint="eastAsia"/>
                <w:szCs w:val="21"/>
              </w:rPr>
              <w:t>不得分</w:t>
            </w:r>
          </w:p>
        </w:tc>
        <w:tc>
          <w:tcPr>
            <w:tcW w:w="1155" w:type="dxa"/>
            <w:vAlign w:val="center"/>
          </w:tcPr>
          <w:p w:rsidR="00D4231D" w:rsidRPr="009A66EC" w:rsidRDefault="00D4231D" w:rsidP="00CD0BAC"/>
        </w:tc>
      </w:tr>
      <w:tr w:rsidR="00D4231D" w:rsidRPr="009A66EC" w:rsidTr="00933476">
        <w:trPr>
          <w:trHeight w:val="624"/>
        </w:trPr>
        <w:tc>
          <w:tcPr>
            <w:tcW w:w="1095" w:type="dxa"/>
            <w:vMerge/>
            <w:vAlign w:val="center"/>
          </w:tcPr>
          <w:p w:rsidR="00D4231D" w:rsidRPr="009A66EC" w:rsidRDefault="00D4231D" w:rsidP="00CD0BAC"/>
        </w:tc>
        <w:tc>
          <w:tcPr>
            <w:tcW w:w="1315" w:type="dxa"/>
            <w:vMerge/>
            <w:vAlign w:val="center"/>
          </w:tcPr>
          <w:p w:rsidR="00D4231D" w:rsidRPr="009A66EC" w:rsidRDefault="00D4231D" w:rsidP="00CD0BAC"/>
        </w:tc>
        <w:tc>
          <w:tcPr>
            <w:tcW w:w="2552"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前十名下游客户结算时效</w:t>
            </w:r>
          </w:p>
        </w:tc>
        <w:tc>
          <w:tcPr>
            <w:tcW w:w="1830" w:type="dxa"/>
            <w:vMerge/>
            <w:vAlign w:val="center"/>
          </w:tcPr>
          <w:p w:rsidR="00D4231D" w:rsidRPr="009A66EC" w:rsidRDefault="00D4231D" w:rsidP="00CD0BAC">
            <w:pPr>
              <w:tabs>
                <w:tab w:val="left" w:pos="13325"/>
                <w:tab w:val="left" w:pos="13467"/>
                <w:tab w:val="left" w:pos="14034"/>
              </w:tabs>
              <w:jc w:val="left"/>
              <w:rPr>
                <w:szCs w:val="21"/>
              </w:rPr>
            </w:pPr>
          </w:p>
        </w:tc>
        <w:tc>
          <w:tcPr>
            <w:tcW w:w="705" w:type="dxa"/>
            <w:vAlign w:val="center"/>
          </w:tcPr>
          <w:p w:rsidR="00D4231D" w:rsidRPr="009A66EC" w:rsidRDefault="00D4231D" w:rsidP="00CD0BAC">
            <w:pPr>
              <w:tabs>
                <w:tab w:val="left" w:pos="13325"/>
                <w:tab w:val="left" w:pos="13467"/>
                <w:tab w:val="left" w:pos="14034"/>
              </w:tabs>
              <w:jc w:val="right"/>
              <w:rPr>
                <w:szCs w:val="21"/>
              </w:rPr>
            </w:pPr>
            <w:r w:rsidRPr="009A66EC">
              <w:rPr>
                <w:rFonts w:hint="eastAsia"/>
                <w:szCs w:val="21"/>
              </w:rPr>
              <w:t>5</w:t>
            </w:r>
          </w:p>
        </w:tc>
        <w:tc>
          <w:tcPr>
            <w:tcW w:w="595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履约率达到</w:t>
            </w:r>
            <w:r w:rsidRPr="009A66EC">
              <w:rPr>
                <w:rFonts w:hint="eastAsia"/>
                <w:szCs w:val="21"/>
              </w:rPr>
              <w:t>100%</w:t>
            </w:r>
            <w:r w:rsidRPr="009A66EC">
              <w:rPr>
                <w:rFonts w:hint="eastAsia"/>
                <w:szCs w:val="21"/>
              </w:rPr>
              <w:t>：</w:t>
            </w:r>
            <w:r w:rsidRPr="009A66EC">
              <w:rPr>
                <w:rFonts w:hint="eastAsia"/>
                <w:szCs w:val="21"/>
              </w:rPr>
              <w:t>5</w:t>
            </w:r>
            <w:r w:rsidRPr="009A66EC">
              <w:rPr>
                <w:rFonts w:hint="eastAsia"/>
                <w:szCs w:val="21"/>
              </w:rPr>
              <w:t>分；达到</w:t>
            </w:r>
            <w:r w:rsidRPr="009A66EC">
              <w:rPr>
                <w:rFonts w:hint="eastAsia"/>
                <w:szCs w:val="21"/>
              </w:rPr>
              <w:t>90%</w:t>
            </w:r>
            <w:r w:rsidRPr="009A66EC">
              <w:rPr>
                <w:rFonts w:hint="eastAsia"/>
                <w:szCs w:val="21"/>
              </w:rPr>
              <w:t>：</w:t>
            </w:r>
            <w:r w:rsidRPr="009A66EC">
              <w:rPr>
                <w:rFonts w:hint="eastAsia"/>
                <w:szCs w:val="21"/>
              </w:rPr>
              <w:t>4</w:t>
            </w:r>
            <w:r w:rsidRPr="009A66EC">
              <w:rPr>
                <w:rFonts w:hint="eastAsia"/>
                <w:szCs w:val="21"/>
              </w:rPr>
              <w:t>分；达到</w:t>
            </w:r>
            <w:r w:rsidRPr="009A66EC">
              <w:rPr>
                <w:rFonts w:hint="eastAsia"/>
                <w:szCs w:val="21"/>
              </w:rPr>
              <w:t>80%</w:t>
            </w:r>
            <w:r w:rsidRPr="009A66EC">
              <w:rPr>
                <w:rFonts w:hint="eastAsia"/>
                <w:szCs w:val="21"/>
              </w:rPr>
              <w:t>：</w:t>
            </w:r>
            <w:r w:rsidRPr="009A66EC">
              <w:rPr>
                <w:rFonts w:hint="eastAsia"/>
                <w:szCs w:val="21"/>
              </w:rPr>
              <w:t>3</w:t>
            </w:r>
            <w:r w:rsidRPr="009A66EC">
              <w:rPr>
                <w:rFonts w:hint="eastAsia"/>
                <w:szCs w:val="21"/>
              </w:rPr>
              <w:t>分；达到</w:t>
            </w:r>
            <w:r w:rsidRPr="009A66EC">
              <w:rPr>
                <w:rFonts w:hint="eastAsia"/>
                <w:szCs w:val="21"/>
              </w:rPr>
              <w:t>70%</w:t>
            </w:r>
            <w:r w:rsidRPr="009A66EC">
              <w:rPr>
                <w:rFonts w:hint="eastAsia"/>
                <w:szCs w:val="21"/>
              </w:rPr>
              <w:t>：</w:t>
            </w:r>
            <w:r w:rsidRPr="009A66EC">
              <w:rPr>
                <w:rFonts w:hint="eastAsia"/>
                <w:szCs w:val="21"/>
              </w:rPr>
              <w:t>2</w:t>
            </w:r>
            <w:r w:rsidRPr="009A66EC">
              <w:rPr>
                <w:rFonts w:hint="eastAsia"/>
                <w:szCs w:val="21"/>
              </w:rPr>
              <w:t>分；达到</w:t>
            </w:r>
            <w:r w:rsidRPr="009A66EC">
              <w:rPr>
                <w:rFonts w:hint="eastAsia"/>
                <w:szCs w:val="21"/>
              </w:rPr>
              <w:t>60%</w:t>
            </w:r>
            <w:r w:rsidRPr="009A66EC">
              <w:rPr>
                <w:rFonts w:hint="eastAsia"/>
                <w:szCs w:val="21"/>
              </w:rPr>
              <w:t>：</w:t>
            </w:r>
            <w:r w:rsidRPr="009A66EC">
              <w:rPr>
                <w:rFonts w:hint="eastAsia"/>
                <w:szCs w:val="21"/>
              </w:rPr>
              <w:t>1</w:t>
            </w:r>
            <w:r w:rsidRPr="009A66EC">
              <w:rPr>
                <w:rFonts w:hint="eastAsia"/>
                <w:szCs w:val="21"/>
              </w:rPr>
              <w:t>分；</w:t>
            </w:r>
            <w:r w:rsidRPr="009A66EC">
              <w:rPr>
                <w:rFonts w:hint="eastAsia"/>
                <w:szCs w:val="21"/>
              </w:rPr>
              <w:t>60%</w:t>
            </w:r>
            <w:r w:rsidRPr="009A66EC">
              <w:rPr>
                <w:rFonts w:hint="eastAsia"/>
                <w:szCs w:val="21"/>
              </w:rPr>
              <w:t>不得分</w:t>
            </w:r>
          </w:p>
        </w:tc>
        <w:tc>
          <w:tcPr>
            <w:tcW w:w="1155" w:type="dxa"/>
            <w:vAlign w:val="center"/>
          </w:tcPr>
          <w:p w:rsidR="00D4231D" w:rsidRPr="009A66EC" w:rsidRDefault="00D4231D" w:rsidP="00CD0BAC"/>
        </w:tc>
      </w:tr>
    </w:tbl>
    <w:p w:rsidR="00CD0BAC" w:rsidRPr="009A66EC" w:rsidRDefault="00CD0BAC" w:rsidP="00933476">
      <w:pPr>
        <w:tabs>
          <w:tab w:val="left" w:pos="4253"/>
        </w:tabs>
        <w:spacing w:line="520" w:lineRule="exact"/>
        <w:jc w:val="center"/>
        <w:rPr>
          <w:b/>
          <w:sz w:val="32"/>
          <w:szCs w:val="32"/>
        </w:rPr>
      </w:pPr>
      <w:r w:rsidRPr="009A66EC">
        <w:rPr>
          <w:rFonts w:hint="eastAsia"/>
          <w:b/>
          <w:sz w:val="32"/>
          <w:szCs w:val="32"/>
        </w:rPr>
        <w:lastRenderedPageBreak/>
        <w:t>物流企业信用体系建设评价表</w:t>
      </w:r>
    </w:p>
    <w:p w:rsidR="00CD0BAC" w:rsidRPr="009A66EC" w:rsidRDefault="00CD0BAC" w:rsidP="00933476">
      <w:pPr>
        <w:tabs>
          <w:tab w:val="left" w:pos="13325"/>
          <w:tab w:val="left" w:pos="13467"/>
          <w:tab w:val="left" w:pos="14034"/>
        </w:tabs>
        <w:spacing w:line="520" w:lineRule="exact"/>
        <w:jc w:val="left"/>
        <w:rPr>
          <w:sz w:val="28"/>
          <w:szCs w:val="28"/>
        </w:rPr>
      </w:pPr>
      <w:r w:rsidRPr="009A66EC">
        <w:rPr>
          <w:rFonts w:hint="eastAsia"/>
          <w:sz w:val="28"/>
          <w:szCs w:val="28"/>
        </w:rPr>
        <w:t>企业名称：</w:t>
      </w:r>
      <w:r w:rsidRPr="009A66EC">
        <w:rPr>
          <w:rFonts w:hint="eastAsia"/>
          <w:sz w:val="28"/>
          <w:szCs w:val="28"/>
        </w:rPr>
        <w:t xml:space="preserve">                                                                 </w:t>
      </w:r>
    </w:p>
    <w:p w:rsidR="00CD0BAC" w:rsidRPr="009A66EC" w:rsidRDefault="00CD0BAC" w:rsidP="00933476">
      <w:pPr>
        <w:spacing w:line="520" w:lineRule="exact"/>
        <w:rPr>
          <w:rFonts w:ascii="Verdana" w:hAnsi="Verdana"/>
          <w:sz w:val="28"/>
          <w:szCs w:val="28"/>
        </w:rPr>
      </w:pPr>
      <w:r w:rsidRPr="009A66EC">
        <w:rPr>
          <w:rFonts w:ascii="Verdana" w:hAnsi="Verdana" w:hint="eastAsia"/>
          <w:sz w:val="28"/>
          <w:szCs w:val="28"/>
        </w:rPr>
        <w:t>审核员：</w:t>
      </w:r>
      <w:r w:rsidRPr="009A66EC">
        <w:rPr>
          <w:rFonts w:ascii="Verdana" w:hAnsi="Verdana" w:hint="eastAsia"/>
          <w:sz w:val="28"/>
          <w:szCs w:val="28"/>
        </w:rPr>
        <w:t xml:space="preserve">                                                                           </w:t>
      </w:r>
      <w:r w:rsidRPr="009A66EC">
        <w:rPr>
          <w:rFonts w:ascii="Verdana" w:hAnsi="Verdana" w:hint="eastAsia"/>
          <w:sz w:val="28"/>
          <w:szCs w:val="28"/>
        </w:rPr>
        <w:t>年</w:t>
      </w:r>
      <w:r w:rsidRPr="009A66EC">
        <w:rPr>
          <w:rFonts w:ascii="Verdana" w:hAnsi="Verdana" w:hint="eastAsia"/>
          <w:sz w:val="28"/>
          <w:szCs w:val="28"/>
        </w:rPr>
        <w:t xml:space="preserve">     </w:t>
      </w:r>
      <w:r w:rsidRPr="009A66EC">
        <w:rPr>
          <w:rFonts w:ascii="Verdana" w:hAnsi="Verdana" w:hint="eastAsia"/>
          <w:sz w:val="28"/>
          <w:szCs w:val="28"/>
        </w:rPr>
        <w:t>月</w:t>
      </w:r>
      <w:r w:rsidRPr="009A66EC">
        <w:rPr>
          <w:rFonts w:ascii="Verdana" w:hAnsi="Verdana" w:hint="eastAsia"/>
          <w:sz w:val="28"/>
          <w:szCs w:val="28"/>
        </w:rPr>
        <w:t xml:space="preserve">     </w:t>
      </w:r>
      <w:r w:rsidRPr="009A66EC">
        <w:rPr>
          <w:rFonts w:ascii="Verdana" w:hAnsi="Verdana" w:hint="eastAsia"/>
          <w:sz w:val="28"/>
          <w:szCs w:val="28"/>
        </w:rPr>
        <w:t>日</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1290"/>
        <w:gridCol w:w="2565"/>
        <w:gridCol w:w="1845"/>
        <w:gridCol w:w="690"/>
        <w:gridCol w:w="5955"/>
        <w:gridCol w:w="1161"/>
      </w:tblGrid>
      <w:tr w:rsidR="00CD0BAC" w:rsidRPr="009A66EC" w:rsidTr="00933476">
        <w:trPr>
          <w:trHeight w:val="624"/>
        </w:trPr>
        <w:tc>
          <w:tcPr>
            <w:tcW w:w="1095" w:type="dxa"/>
            <w:vAlign w:val="center"/>
          </w:tcPr>
          <w:p w:rsidR="00CD0BAC" w:rsidRPr="009A66EC" w:rsidRDefault="00CD0BAC" w:rsidP="00CC1095">
            <w:pPr>
              <w:jc w:val="center"/>
              <w:rPr>
                <w:b/>
              </w:rPr>
            </w:pPr>
            <w:r w:rsidRPr="009A66EC">
              <w:rPr>
                <w:rFonts w:hint="eastAsia"/>
                <w:b/>
              </w:rPr>
              <w:t>一类指标</w:t>
            </w:r>
          </w:p>
        </w:tc>
        <w:tc>
          <w:tcPr>
            <w:tcW w:w="1290" w:type="dxa"/>
            <w:vAlign w:val="center"/>
          </w:tcPr>
          <w:p w:rsidR="00CD0BAC" w:rsidRPr="009A66EC" w:rsidRDefault="00CD0BAC" w:rsidP="00CC1095">
            <w:pPr>
              <w:jc w:val="center"/>
              <w:rPr>
                <w:b/>
              </w:rPr>
            </w:pPr>
            <w:r w:rsidRPr="009A66EC">
              <w:rPr>
                <w:rFonts w:hint="eastAsia"/>
                <w:b/>
              </w:rPr>
              <w:t>二类指标</w:t>
            </w:r>
          </w:p>
        </w:tc>
        <w:tc>
          <w:tcPr>
            <w:tcW w:w="2565" w:type="dxa"/>
            <w:vAlign w:val="center"/>
          </w:tcPr>
          <w:p w:rsidR="00CD0BAC" w:rsidRPr="009A66EC" w:rsidRDefault="00CD0BAC" w:rsidP="00CC1095">
            <w:pPr>
              <w:jc w:val="center"/>
              <w:rPr>
                <w:b/>
              </w:rPr>
            </w:pPr>
            <w:r w:rsidRPr="009A66EC">
              <w:rPr>
                <w:rFonts w:hint="eastAsia"/>
                <w:b/>
              </w:rPr>
              <w:t>数据项</w:t>
            </w:r>
          </w:p>
        </w:tc>
        <w:tc>
          <w:tcPr>
            <w:tcW w:w="1845" w:type="dxa"/>
            <w:vAlign w:val="center"/>
          </w:tcPr>
          <w:p w:rsidR="00CD0BAC" w:rsidRPr="009A66EC" w:rsidRDefault="00CD0BAC" w:rsidP="00CC1095">
            <w:pPr>
              <w:jc w:val="center"/>
              <w:rPr>
                <w:b/>
              </w:rPr>
            </w:pPr>
            <w:r w:rsidRPr="009A66EC">
              <w:rPr>
                <w:rFonts w:hint="eastAsia"/>
                <w:b/>
              </w:rPr>
              <w:t>数据来源</w:t>
            </w:r>
          </w:p>
        </w:tc>
        <w:tc>
          <w:tcPr>
            <w:tcW w:w="690" w:type="dxa"/>
            <w:vAlign w:val="center"/>
          </w:tcPr>
          <w:p w:rsidR="00CD0BAC" w:rsidRPr="009A66EC" w:rsidRDefault="00CD0BAC" w:rsidP="00CC1095">
            <w:pPr>
              <w:jc w:val="center"/>
              <w:rPr>
                <w:b/>
              </w:rPr>
            </w:pPr>
            <w:r w:rsidRPr="009A66EC">
              <w:rPr>
                <w:rFonts w:hint="eastAsia"/>
                <w:b/>
              </w:rPr>
              <w:t>标准分数</w:t>
            </w:r>
          </w:p>
        </w:tc>
        <w:tc>
          <w:tcPr>
            <w:tcW w:w="5955" w:type="dxa"/>
            <w:vAlign w:val="center"/>
          </w:tcPr>
          <w:p w:rsidR="00CD0BAC" w:rsidRPr="009A66EC" w:rsidRDefault="00CD0BAC" w:rsidP="00CC1095">
            <w:pPr>
              <w:jc w:val="center"/>
              <w:rPr>
                <w:b/>
              </w:rPr>
            </w:pPr>
            <w:r w:rsidRPr="009A66EC">
              <w:rPr>
                <w:rFonts w:hint="eastAsia"/>
                <w:b/>
              </w:rPr>
              <w:t>得分标准</w:t>
            </w:r>
          </w:p>
        </w:tc>
        <w:tc>
          <w:tcPr>
            <w:tcW w:w="1161" w:type="dxa"/>
            <w:vAlign w:val="center"/>
          </w:tcPr>
          <w:p w:rsidR="00CD0BAC" w:rsidRPr="009A66EC" w:rsidRDefault="00CD0BAC" w:rsidP="00CC1095">
            <w:pPr>
              <w:jc w:val="center"/>
              <w:rPr>
                <w:b/>
              </w:rPr>
            </w:pPr>
            <w:r w:rsidRPr="009A66EC">
              <w:rPr>
                <w:rFonts w:hint="eastAsia"/>
                <w:b/>
              </w:rPr>
              <w:t>评价得分</w:t>
            </w:r>
          </w:p>
        </w:tc>
      </w:tr>
      <w:tr w:rsidR="009A66EC" w:rsidRPr="009A66EC" w:rsidTr="009A66EC">
        <w:trPr>
          <w:trHeight w:val="1475"/>
        </w:trPr>
        <w:tc>
          <w:tcPr>
            <w:tcW w:w="1095" w:type="dxa"/>
            <w:vMerge w:val="restart"/>
            <w:vAlign w:val="center"/>
          </w:tcPr>
          <w:p w:rsidR="009A66EC" w:rsidRPr="009A66EC" w:rsidRDefault="009A66EC" w:rsidP="00933476">
            <w:pPr>
              <w:jc w:val="center"/>
              <w:rPr>
                <w:b/>
              </w:rPr>
            </w:pPr>
            <w:r w:rsidRPr="009A66EC">
              <w:rPr>
                <w:rFonts w:hint="eastAsia"/>
                <w:b/>
              </w:rPr>
              <w:t>企业</w:t>
            </w:r>
          </w:p>
          <w:p w:rsidR="009A66EC" w:rsidRPr="009A66EC" w:rsidRDefault="009A66EC" w:rsidP="00933476">
            <w:pPr>
              <w:jc w:val="center"/>
              <w:rPr>
                <w:b/>
              </w:rPr>
            </w:pPr>
            <w:r w:rsidRPr="009A66EC">
              <w:rPr>
                <w:rFonts w:hint="eastAsia"/>
                <w:b/>
              </w:rPr>
              <w:t>社会</w:t>
            </w:r>
          </w:p>
          <w:p w:rsidR="009A66EC" w:rsidRPr="009A66EC" w:rsidRDefault="009A66EC" w:rsidP="00933476">
            <w:pPr>
              <w:jc w:val="center"/>
              <w:rPr>
                <w:b/>
              </w:rPr>
            </w:pPr>
            <w:r w:rsidRPr="009A66EC">
              <w:rPr>
                <w:rFonts w:hint="eastAsia"/>
                <w:b/>
              </w:rPr>
              <w:t>行为</w:t>
            </w:r>
          </w:p>
          <w:p w:rsidR="009A66EC" w:rsidRPr="009A66EC" w:rsidRDefault="009A66EC" w:rsidP="00933476">
            <w:pPr>
              <w:jc w:val="center"/>
            </w:pPr>
            <w:r w:rsidRPr="009A66EC">
              <w:rPr>
                <w:rFonts w:hint="eastAsia"/>
                <w:b/>
              </w:rPr>
              <w:t>（</w:t>
            </w:r>
            <w:r w:rsidRPr="009A66EC">
              <w:rPr>
                <w:rFonts w:hint="eastAsia"/>
                <w:b/>
              </w:rPr>
              <w:t>4%</w:t>
            </w:r>
            <w:r w:rsidRPr="009A66EC">
              <w:rPr>
                <w:rFonts w:hint="eastAsia"/>
                <w:b/>
              </w:rPr>
              <w:t>）</w:t>
            </w:r>
          </w:p>
        </w:tc>
        <w:tc>
          <w:tcPr>
            <w:tcW w:w="1290" w:type="dxa"/>
            <w:vAlign w:val="center"/>
          </w:tcPr>
          <w:p w:rsidR="009A66EC" w:rsidRPr="009A66EC" w:rsidRDefault="009A66EC" w:rsidP="00CD0BAC">
            <w:pPr>
              <w:tabs>
                <w:tab w:val="left" w:pos="13325"/>
                <w:tab w:val="left" w:pos="13467"/>
                <w:tab w:val="left" w:pos="14034"/>
              </w:tabs>
              <w:jc w:val="center"/>
              <w:rPr>
                <w:szCs w:val="21"/>
              </w:rPr>
            </w:pPr>
            <w:r w:rsidRPr="009A66EC">
              <w:rPr>
                <w:rFonts w:hint="eastAsia"/>
                <w:szCs w:val="21"/>
              </w:rPr>
              <w:t>企业融资</w:t>
            </w:r>
          </w:p>
          <w:p w:rsidR="009A66EC" w:rsidRPr="009A66EC" w:rsidRDefault="009A66EC" w:rsidP="00CD0BAC">
            <w:pPr>
              <w:tabs>
                <w:tab w:val="left" w:pos="13325"/>
                <w:tab w:val="left" w:pos="13467"/>
                <w:tab w:val="left" w:pos="14034"/>
              </w:tabs>
              <w:jc w:val="center"/>
              <w:rPr>
                <w:szCs w:val="21"/>
              </w:rPr>
            </w:pPr>
            <w:r w:rsidRPr="009A66EC">
              <w:rPr>
                <w:rFonts w:hint="eastAsia"/>
                <w:szCs w:val="21"/>
              </w:rPr>
              <w:t>授信</w:t>
            </w:r>
          </w:p>
          <w:p w:rsidR="009A66EC" w:rsidRPr="009A66EC" w:rsidRDefault="009A66EC" w:rsidP="00CD0BAC">
            <w:pPr>
              <w:tabs>
                <w:tab w:val="left" w:pos="13325"/>
                <w:tab w:val="left" w:pos="13467"/>
                <w:tab w:val="left" w:pos="14034"/>
              </w:tabs>
              <w:jc w:val="center"/>
            </w:pPr>
            <w:r w:rsidRPr="009A66EC">
              <w:rPr>
                <w:rFonts w:hint="eastAsia"/>
                <w:szCs w:val="21"/>
              </w:rPr>
              <w:t>（</w:t>
            </w:r>
            <w:r w:rsidRPr="009A66EC">
              <w:rPr>
                <w:rFonts w:hint="eastAsia"/>
                <w:szCs w:val="21"/>
              </w:rPr>
              <w:t>30</w:t>
            </w:r>
            <w:r w:rsidRPr="009A66EC">
              <w:rPr>
                <w:rFonts w:hint="eastAsia"/>
                <w:szCs w:val="21"/>
              </w:rPr>
              <w:t>分）</w:t>
            </w:r>
          </w:p>
        </w:tc>
        <w:tc>
          <w:tcPr>
            <w:tcW w:w="2565" w:type="dxa"/>
            <w:vAlign w:val="center"/>
          </w:tcPr>
          <w:p w:rsidR="009A66EC" w:rsidRPr="009A66EC" w:rsidRDefault="009A66EC" w:rsidP="009A66EC">
            <w:pPr>
              <w:tabs>
                <w:tab w:val="left" w:pos="13325"/>
                <w:tab w:val="left" w:pos="13467"/>
                <w:tab w:val="left" w:pos="14034"/>
              </w:tabs>
              <w:jc w:val="left"/>
              <w:rPr>
                <w:szCs w:val="21"/>
              </w:rPr>
            </w:pPr>
            <w:r w:rsidRPr="009A66EC">
              <w:rPr>
                <w:rFonts w:hint="eastAsia"/>
                <w:szCs w:val="21"/>
              </w:rPr>
              <w:t>企业获得金融机构融资、授信额度的能力</w:t>
            </w:r>
          </w:p>
        </w:tc>
        <w:tc>
          <w:tcPr>
            <w:tcW w:w="1845" w:type="dxa"/>
            <w:vAlign w:val="center"/>
          </w:tcPr>
          <w:p w:rsidR="009A66EC" w:rsidRPr="009A66EC" w:rsidRDefault="009A66EC" w:rsidP="009A66EC">
            <w:pPr>
              <w:tabs>
                <w:tab w:val="left" w:pos="13325"/>
                <w:tab w:val="left" w:pos="13467"/>
                <w:tab w:val="left" w:pos="14034"/>
              </w:tabs>
              <w:jc w:val="left"/>
              <w:rPr>
                <w:szCs w:val="21"/>
              </w:rPr>
            </w:pPr>
            <w:r w:rsidRPr="009A66EC">
              <w:rPr>
                <w:rFonts w:hint="eastAsia"/>
                <w:szCs w:val="21"/>
              </w:rPr>
              <w:t>企业填报，提供相关凭证</w:t>
            </w:r>
          </w:p>
        </w:tc>
        <w:tc>
          <w:tcPr>
            <w:tcW w:w="690" w:type="dxa"/>
            <w:vAlign w:val="center"/>
          </w:tcPr>
          <w:p w:rsidR="009A66EC" w:rsidRPr="009A66EC" w:rsidRDefault="009A66EC" w:rsidP="00CD0BAC">
            <w:pPr>
              <w:tabs>
                <w:tab w:val="left" w:pos="13325"/>
                <w:tab w:val="left" w:pos="13467"/>
                <w:tab w:val="left" w:pos="14034"/>
              </w:tabs>
              <w:jc w:val="right"/>
              <w:rPr>
                <w:szCs w:val="21"/>
              </w:rPr>
            </w:pPr>
            <w:r w:rsidRPr="009A66EC">
              <w:rPr>
                <w:rFonts w:hint="eastAsia"/>
                <w:szCs w:val="21"/>
              </w:rPr>
              <w:t>30</w:t>
            </w:r>
          </w:p>
        </w:tc>
        <w:tc>
          <w:tcPr>
            <w:tcW w:w="5955" w:type="dxa"/>
            <w:vAlign w:val="center"/>
          </w:tcPr>
          <w:p w:rsidR="009A66EC" w:rsidRPr="009A66EC" w:rsidRDefault="009A66EC" w:rsidP="00CD0BAC">
            <w:pPr>
              <w:tabs>
                <w:tab w:val="left" w:pos="13325"/>
                <w:tab w:val="left" w:pos="13467"/>
                <w:tab w:val="left" w:pos="14034"/>
              </w:tabs>
              <w:jc w:val="left"/>
              <w:rPr>
                <w:szCs w:val="21"/>
              </w:rPr>
            </w:pPr>
            <w:r w:rsidRPr="009A66EC">
              <w:rPr>
                <w:rFonts w:hint="eastAsia"/>
                <w:szCs w:val="21"/>
              </w:rPr>
              <w:t>获得授信额</w:t>
            </w:r>
            <w:r w:rsidRPr="009A66EC">
              <w:rPr>
                <w:rFonts w:hint="eastAsia"/>
                <w:szCs w:val="21"/>
              </w:rPr>
              <w:t>5000</w:t>
            </w:r>
            <w:r w:rsidRPr="009A66EC">
              <w:rPr>
                <w:rFonts w:hint="eastAsia"/>
                <w:szCs w:val="21"/>
              </w:rPr>
              <w:t>万元以上：</w:t>
            </w:r>
            <w:r w:rsidRPr="009A66EC">
              <w:rPr>
                <w:rFonts w:hint="eastAsia"/>
                <w:szCs w:val="21"/>
              </w:rPr>
              <w:t>30</w:t>
            </w:r>
            <w:r w:rsidRPr="009A66EC">
              <w:rPr>
                <w:rFonts w:hint="eastAsia"/>
                <w:szCs w:val="21"/>
              </w:rPr>
              <w:t>分；获得授信额</w:t>
            </w:r>
            <w:r w:rsidRPr="009A66EC">
              <w:rPr>
                <w:rFonts w:hint="eastAsia"/>
                <w:szCs w:val="21"/>
              </w:rPr>
              <w:t>1000</w:t>
            </w:r>
            <w:r w:rsidRPr="009A66EC">
              <w:rPr>
                <w:rFonts w:hint="eastAsia"/>
                <w:szCs w:val="21"/>
              </w:rPr>
              <w:t>万元</w:t>
            </w:r>
          </w:p>
          <w:p w:rsidR="009A66EC" w:rsidRPr="009A66EC" w:rsidRDefault="009A66EC" w:rsidP="00CD0BAC">
            <w:pPr>
              <w:tabs>
                <w:tab w:val="left" w:pos="13325"/>
                <w:tab w:val="left" w:pos="13467"/>
                <w:tab w:val="left" w:pos="14034"/>
              </w:tabs>
              <w:jc w:val="left"/>
              <w:rPr>
                <w:szCs w:val="21"/>
              </w:rPr>
            </w:pPr>
            <w:r w:rsidRPr="009A66EC">
              <w:rPr>
                <w:rFonts w:hint="eastAsia"/>
                <w:szCs w:val="21"/>
              </w:rPr>
              <w:t>～</w:t>
            </w:r>
            <w:r w:rsidRPr="009A66EC">
              <w:rPr>
                <w:rFonts w:hint="eastAsia"/>
                <w:szCs w:val="21"/>
              </w:rPr>
              <w:t>5000</w:t>
            </w:r>
            <w:r w:rsidRPr="009A66EC">
              <w:rPr>
                <w:rFonts w:hint="eastAsia"/>
                <w:szCs w:val="21"/>
              </w:rPr>
              <w:t>万元：</w:t>
            </w:r>
            <w:r w:rsidRPr="009A66EC">
              <w:rPr>
                <w:rFonts w:hint="eastAsia"/>
                <w:szCs w:val="21"/>
              </w:rPr>
              <w:t>20</w:t>
            </w:r>
            <w:r w:rsidRPr="009A66EC">
              <w:rPr>
                <w:rFonts w:hint="eastAsia"/>
                <w:szCs w:val="21"/>
              </w:rPr>
              <w:t>分；获得授信额</w:t>
            </w:r>
            <w:r w:rsidRPr="009A66EC">
              <w:rPr>
                <w:rFonts w:hint="eastAsia"/>
                <w:szCs w:val="21"/>
              </w:rPr>
              <w:t>500</w:t>
            </w:r>
            <w:r w:rsidRPr="009A66EC">
              <w:rPr>
                <w:rFonts w:hint="eastAsia"/>
                <w:szCs w:val="21"/>
              </w:rPr>
              <w:t>万元～</w:t>
            </w:r>
            <w:r w:rsidRPr="009A66EC">
              <w:rPr>
                <w:rFonts w:hint="eastAsia"/>
                <w:szCs w:val="21"/>
              </w:rPr>
              <w:t>1000</w:t>
            </w:r>
            <w:r w:rsidRPr="009A66EC">
              <w:rPr>
                <w:rFonts w:hint="eastAsia"/>
                <w:szCs w:val="21"/>
              </w:rPr>
              <w:t>万元：</w:t>
            </w:r>
            <w:r w:rsidRPr="009A66EC">
              <w:rPr>
                <w:rFonts w:hint="eastAsia"/>
                <w:szCs w:val="21"/>
              </w:rPr>
              <w:t>10</w:t>
            </w:r>
          </w:p>
          <w:p w:rsidR="009A66EC" w:rsidRPr="009A66EC" w:rsidRDefault="009A66EC" w:rsidP="00CD0BAC">
            <w:pPr>
              <w:tabs>
                <w:tab w:val="left" w:pos="13325"/>
                <w:tab w:val="left" w:pos="13467"/>
                <w:tab w:val="left" w:pos="14034"/>
              </w:tabs>
              <w:jc w:val="left"/>
              <w:rPr>
                <w:szCs w:val="21"/>
              </w:rPr>
            </w:pPr>
            <w:r w:rsidRPr="009A66EC">
              <w:rPr>
                <w:rFonts w:hint="eastAsia"/>
                <w:szCs w:val="21"/>
              </w:rPr>
              <w:t>分；获得授信额</w:t>
            </w:r>
            <w:r w:rsidRPr="009A66EC">
              <w:rPr>
                <w:rFonts w:hint="eastAsia"/>
                <w:szCs w:val="21"/>
              </w:rPr>
              <w:t>100</w:t>
            </w:r>
            <w:r w:rsidRPr="009A66EC">
              <w:rPr>
                <w:rFonts w:hint="eastAsia"/>
                <w:szCs w:val="21"/>
              </w:rPr>
              <w:t>万元～</w:t>
            </w:r>
            <w:r w:rsidRPr="009A66EC">
              <w:rPr>
                <w:rFonts w:hint="eastAsia"/>
                <w:szCs w:val="21"/>
              </w:rPr>
              <w:t>500</w:t>
            </w:r>
            <w:r w:rsidRPr="009A66EC">
              <w:rPr>
                <w:rFonts w:hint="eastAsia"/>
                <w:szCs w:val="21"/>
              </w:rPr>
              <w:t>万元：</w:t>
            </w:r>
            <w:r w:rsidRPr="009A66EC">
              <w:rPr>
                <w:rFonts w:hint="eastAsia"/>
                <w:szCs w:val="21"/>
              </w:rPr>
              <w:t>5</w:t>
            </w:r>
            <w:r w:rsidRPr="009A66EC">
              <w:rPr>
                <w:rFonts w:hint="eastAsia"/>
                <w:szCs w:val="21"/>
              </w:rPr>
              <w:t>分；</w:t>
            </w:r>
            <w:r w:rsidRPr="009A66EC">
              <w:rPr>
                <w:rFonts w:hint="eastAsia"/>
                <w:szCs w:val="21"/>
              </w:rPr>
              <w:t>100</w:t>
            </w:r>
            <w:r w:rsidRPr="009A66EC">
              <w:rPr>
                <w:rFonts w:hint="eastAsia"/>
                <w:szCs w:val="21"/>
              </w:rPr>
              <w:t>万元以下不</w:t>
            </w:r>
          </w:p>
          <w:p w:rsidR="009A66EC" w:rsidRPr="009A66EC" w:rsidRDefault="009A66EC" w:rsidP="00CD0BAC">
            <w:pPr>
              <w:tabs>
                <w:tab w:val="left" w:pos="13325"/>
                <w:tab w:val="left" w:pos="13467"/>
                <w:tab w:val="left" w:pos="14034"/>
              </w:tabs>
              <w:jc w:val="left"/>
              <w:rPr>
                <w:sz w:val="28"/>
                <w:szCs w:val="28"/>
              </w:rPr>
            </w:pPr>
            <w:r w:rsidRPr="009A66EC">
              <w:rPr>
                <w:rFonts w:hint="eastAsia"/>
                <w:szCs w:val="21"/>
              </w:rPr>
              <w:t>得分；并参考金融机构担保方式酌情给分，最高分</w:t>
            </w:r>
            <w:r w:rsidRPr="009A66EC">
              <w:rPr>
                <w:rFonts w:hint="eastAsia"/>
                <w:szCs w:val="21"/>
              </w:rPr>
              <w:t>30</w:t>
            </w:r>
            <w:r w:rsidRPr="009A66EC">
              <w:rPr>
                <w:rFonts w:hint="eastAsia"/>
                <w:szCs w:val="21"/>
              </w:rPr>
              <w:t>分</w:t>
            </w:r>
          </w:p>
        </w:tc>
        <w:tc>
          <w:tcPr>
            <w:tcW w:w="1161" w:type="dxa"/>
            <w:vAlign w:val="center"/>
          </w:tcPr>
          <w:p w:rsidR="009A66EC" w:rsidRPr="009A66EC" w:rsidRDefault="009A66EC" w:rsidP="00CD0BAC"/>
        </w:tc>
      </w:tr>
      <w:tr w:rsidR="00933476" w:rsidRPr="009A66EC" w:rsidTr="00933476">
        <w:trPr>
          <w:trHeight w:val="624"/>
        </w:trPr>
        <w:tc>
          <w:tcPr>
            <w:tcW w:w="1095" w:type="dxa"/>
            <w:vMerge/>
            <w:vAlign w:val="center"/>
          </w:tcPr>
          <w:p w:rsidR="00933476" w:rsidRPr="009A66EC" w:rsidRDefault="00933476" w:rsidP="00CD0BAC"/>
        </w:tc>
        <w:tc>
          <w:tcPr>
            <w:tcW w:w="1290" w:type="dxa"/>
            <w:vAlign w:val="center"/>
          </w:tcPr>
          <w:p w:rsidR="00933476" w:rsidRPr="009A66EC" w:rsidRDefault="00933476" w:rsidP="00CD0BAC">
            <w:r w:rsidRPr="009A66EC">
              <w:rPr>
                <w:rFonts w:hint="eastAsia"/>
                <w:szCs w:val="21"/>
              </w:rPr>
              <w:t>企业对外担保（</w:t>
            </w:r>
            <w:r w:rsidRPr="009A66EC">
              <w:rPr>
                <w:rFonts w:hint="eastAsia"/>
                <w:szCs w:val="21"/>
              </w:rPr>
              <w:t>30</w:t>
            </w:r>
            <w:r w:rsidRPr="009A66EC">
              <w:rPr>
                <w:rFonts w:hint="eastAsia"/>
                <w:szCs w:val="21"/>
              </w:rPr>
              <w:t>分）</w:t>
            </w:r>
          </w:p>
        </w:tc>
        <w:tc>
          <w:tcPr>
            <w:tcW w:w="2565" w:type="dxa"/>
            <w:vAlign w:val="center"/>
          </w:tcPr>
          <w:p w:rsidR="00933476" w:rsidRPr="009A66EC" w:rsidRDefault="00933476" w:rsidP="00CD0BAC">
            <w:pPr>
              <w:tabs>
                <w:tab w:val="left" w:pos="13325"/>
                <w:tab w:val="left" w:pos="13467"/>
                <w:tab w:val="left" w:pos="14034"/>
              </w:tabs>
              <w:jc w:val="left"/>
              <w:rPr>
                <w:szCs w:val="21"/>
              </w:rPr>
            </w:pPr>
            <w:r w:rsidRPr="009A66EC">
              <w:rPr>
                <w:rFonts w:hint="eastAsia"/>
                <w:szCs w:val="21"/>
              </w:rPr>
              <w:t>担保方式及金额</w:t>
            </w:r>
          </w:p>
        </w:tc>
        <w:tc>
          <w:tcPr>
            <w:tcW w:w="1845" w:type="dxa"/>
            <w:vAlign w:val="center"/>
          </w:tcPr>
          <w:p w:rsidR="00933476" w:rsidRPr="009A66EC" w:rsidRDefault="00933476" w:rsidP="009A66EC">
            <w:pPr>
              <w:tabs>
                <w:tab w:val="left" w:pos="13325"/>
                <w:tab w:val="left" w:pos="13467"/>
                <w:tab w:val="left" w:pos="14034"/>
              </w:tabs>
              <w:jc w:val="left"/>
              <w:rPr>
                <w:szCs w:val="21"/>
              </w:rPr>
            </w:pPr>
            <w:r w:rsidRPr="009A66EC">
              <w:rPr>
                <w:rFonts w:hint="eastAsia"/>
                <w:szCs w:val="21"/>
              </w:rPr>
              <w:t>企业填报，提供相关凭证</w:t>
            </w:r>
          </w:p>
        </w:tc>
        <w:tc>
          <w:tcPr>
            <w:tcW w:w="690" w:type="dxa"/>
            <w:vAlign w:val="center"/>
          </w:tcPr>
          <w:p w:rsidR="00933476" w:rsidRPr="009A66EC" w:rsidRDefault="00933476" w:rsidP="00CD0BAC">
            <w:pPr>
              <w:tabs>
                <w:tab w:val="left" w:pos="13325"/>
                <w:tab w:val="left" w:pos="13467"/>
                <w:tab w:val="left" w:pos="14034"/>
              </w:tabs>
              <w:jc w:val="right"/>
              <w:rPr>
                <w:szCs w:val="21"/>
              </w:rPr>
            </w:pPr>
            <w:r w:rsidRPr="009A66EC">
              <w:rPr>
                <w:rFonts w:hint="eastAsia"/>
                <w:szCs w:val="21"/>
              </w:rPr>
              <w:t>30</w:t>
            </w:r>
          </w:p>
        </w:tc>
        <w:tc>
          <w:tcPr>
            <w:tcW w:w="5955" w:type="dxa"/>
            <w:vAlign w:val="center"/>
          </w:tcPr>
          <w:p w:rsidR="00933476" w:rsidRPr="009A66EC" w:rsidRDefault="00933476" w:rsidP="001453B9">
            <w:pPr>
              <w:tabs>
                <w:tab w:val="left" w:pos="13325"/>
                <w:tab w:val="left" w:pos="13467"/>
                <w:tab w:val="left" w:pos="14034"/>
              </w:tabs>
              <w:jc w:val="left"/>
              <w:rPr>
                <w:szCs w:val="21"/>
              </w:rPr>
            </w:pPr>
            <w:r w:rsidRPr="009A66EC">
              <w:rPr>
                <w:rFonts w:hint="eastAsia"/>
                <w:szCs w:val="21"/>
              </w:rPr>
              <w:t>担保金额合计每超过注册资金的</w:t>
            </w:r>
            <w:r w:rsidRPr="009A66EC">
              <w:rPr>
                <w:rFonts w:hint="eastAsia"/>
                <w:szCs w:val="21"/>
              </w:rPr>
              <w:t>5%</w:t>
            </w:r>
            <w:r w:rsidRPr="009A66EC">
              <w:rPr>
                <w:rFonts w:hint="eastAsia"/>
                <w:szCs w:val="21"/>
              </w:rPr>
              <w:t>即扣</w:t>
            </w:r>
            <w:r w:rsidRPr="009A66EC">
              <w:rPr>
                <w:rFonts w:hint="eastAsia"/>
                <w:szCs w:val="21"/>
              </w:rPr>
              <w:t>10</w:t>
            </w:r>
            <w:r w:rsidRPr="009A66EC">
              <w:rPr>
                <w:rFonts w:hint="eastAsia"/>
                <w:szCs w:val="21"/>
              </w:rPr>
              <w:t>分，累计扣完为止</w:t>
            </w:r>
          </w:p>
        </w:tc>
        <w:tc>
          <w:tcPr>
            <w:tcW w:w="1161" w:type="dxa"/>
            <w:vAlign w:val="center"/>
          </w:tcPr>
          <w:p w:rsidR="00933476" w:rsidRPr="009A66EC" w:rsidRDefault="00933476" w:rsidP="00CD0BAC"/>
        </w:tc>
      </w:tr>
      <w:tr w:rsidR="00D4231D" w:rsidRPr="009A66EC" w:rsidTr="00933476">
        <w:trPr>
          <w:trHeight w:val="624"/>
        </w:trPr>
        <w:tc>
          <w:tcPr>
            <w:tcW w:w="1095" w:type="dxa"/>
            <w:vMerge/>
            <w:vAlign w:val="center"/>
          </w:tcPr>
          <w:p w:rsidR="00D4231D" w:rsidRPr="009A66EC" w:rsidRDefault="00D4231D" w:rsidP="00CD0BAC"/>
        </w:tc>
        <w:tc>
          <w:tcPr>
            <w:tcW w:w="1290" w:type="dxa"/>
            <w:vMerge w:val="restart"/>
            <w:vAlign w:val="center"/>
          </w:tcPr>
          <w:p w:rsidR="00D4231D" w:rsidRPr="009A66EC" w:rsidRDefault="00D4231D" w:rsidP="00CD0BAC">
            <w:pPr>
              <w:tabs>
                <w:tab w:val="left" w:pos="13325"/>
                <w:tab w:val="left" w:pos="13467"/>
                <w:tab w:val="left" w:pos="14034"/>
              </w:tabs>
              <w:jc w:val="center"/>
              <w:rPr>
                <w:szCs w:val="21"/>
              </w:rPr>
            </w:pPr>
            <w:r w:rsidRPr="009A66EC">
              <w:rPr>
                <w:rFonts w:hint="eastAsia"/>
                <w:szCs w:val="21"/>
              </w:rPr>
              <w:t>社会行为</w:t>
            </w:r>
          </w:p>
          <w:p w:rsidR="00D4231D" w:rsidRPr="009A66EC" w:rsidRDefault="00D4231D" w:rsidP="00CD0BAC">
            <w:pPr>
              <w:jc w:val="center"/>
            </w:pPr>
            <w:r w:rsidRPr="009A66EC">
              <w:rPr>
                <w:rFonts w:hint="eastAsia"/>
                <w:szCs w:val="21"/>
              </w:rPr>
              <w:t>（</w:t>
            </w:r>
            <w:r w:rsidRPr="009A66EC">
              <w:rPr>
                <w:rFonts w:hint="eastAsia"/>
                <w:szCs w:val="21"/>
              </w:rPr>
              <w:t>40</w:t>
            </w:r>
            <w:r w:rsidRPr="009A66EC">
              <w:rPr>
                <w:rFonts w:hint="eastAsia"/>
                <w:szCs w:val="21"/>
              </w:rPr>
              <w:t>分）</w:t>
            </w:r>
          </w:p>
        </w:tc>
        <w:tc>
          <w:tcPr>
            <w:tcW w:w="256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向机构、政府部门报送监测数据及内容</w:t>
            </w:r>
          </w:p>
        </w:tc>
        <w:tc>
          <w:tcPr>
            <w:tcW w:w="1845" w:type="dxa"/>
            <w:vMerge w:val="restart"/>
            <w:vAlign w:val="center"/>
          </w:tcPr>
          <w:p w:rsidR="00D4231D" w:rsidRPr="009A66EC" w:rsidRDefault="00D4231D" w:rsidP="009A66EC">
            <w:pPr>
              <w:tabs>
                <w:tab w:val="left" w:pos="13325"/>
                <w:tab w:val="left" w:pos="13467"/>
                <w:tab w:val="left" w:pos="14034"/>
              </w:tabs>
              <w:jc w:val="left"/>
              <w:rPr>
                <w:szCs w:val="21"/>
              </w:rPr>
            </w:pPr>
            <w:r w:rsidRPr="009A66EC">
              <w:rPr>
                <w:rFonts w:hint="eastAsia"/>
                <w:szCs w:val="21"/>
              </w:rPr>
              <w:t>企业填报，提供相关凭证</w:t>
            </w:r>
          </w:p>
        </w:tc>
        <w:tc>
          <w:tcPr>
            <w:tcW w:w="690" w:type="dxa"/>
            <w:vAlign w:val="center"/>
          </w:tcPr>
          <w:p w:rsidR="00D4231D" w:rsidRPr="009A66EC" w:rsidRDefault="00D4231D" w:rsidP="00CD0BAC">
            <w:pPr>
              <w:tabs>
                <w:tab w:val="left" w:pos="13325"/>
                <w:tab w:val="left" w:pos="13467"/>
                <w:tab w:val="left" w:pos="14034"/>
              </w:tabs>
              <w:jc w:val="right"/>
              <w:rPr>
                <w:szCs w:val="21"/>
              </w:rPr>
            </w:pPr>
            <w:r w:rsidRPr="009A66EC">
              <w:rPr>
                <w:rFonts w:hint="eastAsia"/>
                <w:szCs w:val="21"/>
              </w:rPr>
              <w:t>10</w:t>
            </w:r>
          </w:p>
        </w:tc>
        <w:tc>
          <w:tcPr>
            <w:tcW w:w="595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现场查验报送数据，条件具备既得分</w:t>
            </w:r>
          </w:p>
        </w:tc>
        <w:tc>
          <w:tcPr>
            <w:tcW w:w="1161" w:type="dxa"/>
            <w:vAlign w:val="center"/>
          </w:tcPr>
          <w:p w:rsidR="00D4231D" w:rsidRPr="009A66EC" w:rsidRDefault="00D4231D" w:rsidP="00CD0BAC"/>
        </w:tc>
      </w:tr>
      <w:tr w:rsidR="00D4231D" w:rsidRPr="009A66EC" w:rsidTr="00933476">
        <w:trPr>
          <w:trHeight w:val="624"/>
        </w:trPr>
        <w:tc>
          <w:tcPr>
            <w:tcW w:w="1095" w:type="dxa"/>
            <w:vMerge/>
            <w:vAlign w:val="center"/>
          </w:tcPr>
          <w:p w:rsidR="00D4231D" w:rsidRPr="009A66EC" w:rsidRDefault="00D4231D" w:rsidP="00CD0BAC"/>
        </w:tc>
        <w:tc>
          <w:tcPr>
            <w:tcW w:w="1290" w:type="dxa"/>
            <w:vMerge/>
            <w:vAlign w:val="center"/>
          </w:tcPr>
          <w:p w:rsidR="00D4231D" w:rsidRPr="009A66EC" w:rsidRDefault="00D4231D" w:rsidP="00CD0BAC"/>
        </w:tc>
        <w:tc>
          <w:tcPr>
            <w:tcW w:w="256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社会公益</w:t>
            </w:r>
          </w:p>
        </w:tc>
        <w:tc>
          <w:tcPr>
            <w:tcW w:w="1845" w:type="dxa"/>
            <w:vMerge/>
            <w:vAlign w:val="center"/>
          </w:tcPr>
          <w:p w:rsidR="00D4231D" w:rsidRPr="009A66EC" w:rsidRDefault="00D4231D" w:rsidP="00CD0BAC">
            <w:pPr>
              <w:tabs>
                <w:tab w:val="left" w:pos="13325"/>
                <w:tab w:val="left" w:pos="13467"/>
                <w:tab w:val="left" w:pos="14034"/>
              </w:tabs>
              <w:jc w:val="left"/>
              <w:rPr>
                <w:szCs w:val="21"/>
              </w:rPr>
            </w:pPr>
          </w:p>
        </w:tc>
        <w:tc>
          <w:tcPr>
            <w:tcW w:w="690" w:type="dxa"/>
            <w:vAlign w:val="center"/>
          </w:tcPr>
          <w:p w:rsidR="00D4231D" w:rsidRPr="009A66EC" w:rsidRDefault="00D4231D" w:rsidP="00CD0BAC">
            <w:pPr>
              <w:tabs>
                <w:tab w:val="left" w:pos="13325"/>
                <w:tab w:val="left" w:pos="13467"/>
                <w:tab w:val="left" w:pos="14034"/>
              </w:tabs>
              <w:jc w:val="right"/>
              <w:rPr>
                <w:szCs w:val="21"/>
              </w:rPr>
            </w:pPr>
            <w:r w:rsidRPr="009A66EC">
              <w:rPr>
                <w:rFonts w:hint="eastAsia"/>
                <w:szCs w:val="21"/>
              </w:rPr>
              <w:t>5</w:t>
            </w:r>
          </w:p>
        </w:tc>
        <w:tc>
          <w:tcPr>
            <w:tcW w:w="595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参加一项社会公益项目加</w:t>
            </w:r>
            <w:r w:rsidRPr="009A66EC">
              <w:rPr>
                <w:rFonts w:hint="eastAsia"/>
                <w:szCs w:val="21"/>
              </w:rPr>
              <w:t>1</w:t>
            </w:r>
            <w:r w:rsidRPr="009A66EC">
              <w:rPr>
                <w:rFonts w:hint="eastAsia"/>
                <w:szCs w:val="21"/>
              </w:rPr>
              <w:t>分，</w:t>
            </w:r>
            <w:r w:rsidRPr="009A66EC">
              <w:rPr>
                <w:rFonts w:hint="eastAsia"/>
                <w:szCs w:val="21"/>
              </w:rPr>
              <w:t>5</w:t>
            </w:r>
            <w:r w:rsidRPr="009A66EC">
              <w:rPr>
                <w:rFonts w:hint="eastAsia"/>
                <w:szCs w:val="21"/>
              </w:rPr>
              <w:t>分封顶，</w:t>
            </w:r>
            <w:r w:rsidRPr="009A66EC">
              <w:rPr>
                <w:rFonts w:hint="eastAsia"/>
                <w:szCs w:val="21"/>
              </w:rPr>
              <w:t>5</w:t>
            </w:r>
            <w:r w:rsidRPr="009A66EC">
              <w:rPr>
                <w:rFonts w:hint="eastAsia"/>
                <w:szCs w:val="21"/>
              </w:rPr>
              <w:t>年内有效</w:t>
            </w:r>
          </w:p>
        </w:tc>
        <w:tc>
          <w:tcPr>
            <w:tcW w:w="1161" w:type="dxa"/>
            <w:vAlign w:val="center"/>
          </w:tcPr>
          <w:p w:rsidR="00D4231D" w:rsidRPr="009A66EC" w:rsidRDefault="00D4231D" w:rsidP="00CD0BAC"/>
        </w:tc>
      </w:tr>
      <w:tr w:rsidR="00D4231D" w:rsidRPr="009A66EC" w:rsidTr="00933476">
        <w:trPr>
          <w:trHeight w:val="624"/>
        </w:trPr>
        <w:tc>
          <w:tcPr>
            <w:tcW w:w="1095" w:type="dxa"/>
            <w:vMerge/>
            <w:vAlign w:val="center"/>
          </w:tcPr>
          <w:p w:rsidR="00D4231D" w:rsidRPr="009A66EC" w:rsidRDefault="00D4231D" w:rsidP="00CD0BAC"/>
        </w:tc>
        <w:tc>
          <w:tcPr>
            <w:tcW w:w="1290" w:type="dxa"/>
            <w:vMerge/>
            <w:vAlign w:val="center"/>
          </w:tcPr>
          <w:p w:rsidR="00D4231D" w:rsidRPr="009A66EC" w:rsidRDefault="00D4231D" w:rsidP="00CD0BAC"/>
        </w:tc>
        <w:tc>
          <w:tcPr>
            <w:tcW w:w="256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参与行业自律组织</w:t>
            </w:r>
          </w:p>
        </w:tc>
        <w:tc>
          <w:tcPr>
            <w:tcW w:w="1845" w:type="dxa"/>
            <w:vMerge/>
            <w:vAlign w:val="center"/>
          </w:tcPr>
          <w:p w:rsidR="00D4231D" w:rsidRPr="009A66EC" w:rsidRDefault="00D4231D" w:rsidP="00CD0BAC">
            <w:pPr>
              <w:tabs>
                <w:tab w:val="left" w:pos="13325"/>
                <w:tab w:val="left" w:pos="13467"/>
                <w:tab w:val="left" w:pos="14034"/>
              </w:tabs>
              <w:jc w:val="left"/>
              <w:rPr>
                <w:szCs w:val="21"/>
              </w:rPr>
            </w:pPr>
          </w:p>
        </w:tc>
        <w:tc>
          <w:tcPr>
            <w:tcW w:w="690" w:type="dxa"/>
            <w:vAlign w:val="center"/>
          </w:tcPr>
          <w:p w:rsidR="00D4231D" w:rsidRPr="009A66EC" w:rsidRDefault="00D4231D" w:rsidP="00CD0BAC">
            <w:pPr>
              <w:tabs>
                <w:tab w:val="left" w:pos="13325"/>
                <w:tab w:val="left" w:pos="13467"/>
                <w:tab w:val="left" w:pos="14034"/>
              </w:tabs>
              <w:jc w:val="right"/>
              <w:rPr>
                <w:szCs w:val="21"/>
              </w:rPr>
            </w:pPr>
            <w:r w:rsidRPr="009A66EC">
              <w:rPr>
                <w:rFonts w:hint="eastAsia"/>
                <w:szCs w:val="21"/>
              </w:rPr>
              <w:t>15</w:t>
            </w:r>
          </w:p>
        </w:tc>
        <w:tc>
          <w:tcPr>
            <w:tcW w:w="5955" w:type="dxa"/>
            <w:vAlign w:val="center"/>
          </w:tcPr>
          <w:p w:rsidR="00D4231D" w:rsidRPr="009A66EC" w:rsidRDefault="00D4231D" w:rsidP="00CD0BAC">
            <w:pPr>
              <w:tabs>
                <w:tab w:val="left" w:pos="13325"/>
                <w:tab w:val="left" w:pos="13467"/>
                <w:tab w:val="left" w:pos="14034"/>
              </w:tabs>
              <w:jc w:val="left"/>
              <w:rPr>
                <w:szCs w:val="21"/>
              </w:rPr>
            </w:pPr>
            <w:r w:rsidRPr="009A66EC">
              <w:rPr>
                <w:rFonts w:hint="eastAsia"/>
                <w:szCs w:val="21"/>
              </w:rPr>
              <w:t>参加一个行业诚信自律组织即获得相应分数</w:t>
            </w:r>
          </w:p>
        </w:tc>
        <w:tc>
          <w:tcPr>
            <w:tcW w:w="1161" w:type="dxa"/>
            <w:vAlign w:val="center"/>
          </w:tcPr>
          <w:p w:rsidR="00D4231D" w:rsidRPr="009A66EC" w:rsidRDefault="00D4231D" w:rsidP="00CD0BAC"/>
        </w:tc>
      </w:tr>
      <w:tr w:rsidR="00933476" w:rsidRPr="009A66EC" w:rsidTr="00933476">
        <w:trPr>
          <w:trHeight w:val="624"/>
        </w:trPr>
        <w:tc>
          <w:tcPr>
            <w:tcW w:w="1095" w:type="dxa"/>
            <w:vMerge/>
            <w:vAlign w:val="center"/>
          </w:tcPr>
          <w:p w:rsidR="00933476" w:rsidRPr="009A66EC" w:rsidRDefault="00933476" w:rsidP="00CD0BAC"/>
        </w:tc>
        <w:tc>
          <w:tcPr>
            <w:tcW w:w="1290" w:type="dxa"/>
            <w:vMerge/>
            <w:vAlign w:val="center"/>
          </w:tcPr>
          <w:p w:rsidR="00933476" w:rsidRPr="009A66EC" w:rsidRDefault="00933476" w:rsidP="00CD0BAC"/>
        </w:tc>
        <w:tc>
          <w:tcPr>
            <w:tcW w:w="2565" w:type="dxa"/>
            <w:vAlign w:val="center"/>
          </w:tcPr>
          <w:p w:rsidR="00933476" w:rsidRPr="009A66EC" w:rsidRDefault="00933476" w:rsidP="00CD0BAC">
            <w:pPr>
              <w:tabs>
                <w:tab w:val="left" w:pos="13325"/>
                <w:tab w:val="left" w:pos="13467"/>
                <w:tab w:val="left" w:pos="14034"/>
              </w:tabs>
              <w:jc w:val="left"/>
              <w:rPr>
                <w:szCs w:val="21"/>
              </w:rPr>
            </w:pPr>
            <w:r w:rsidRPr="009A66EC">
              <w:rPr>
                <w:rFonts w:hint="eastAsia"/>
                <w:szCs w:val="21"/>
              </w:rPr>
              <w:t>社会舆情反馈</w:t>
            </w:r>
          </w:p>
        </w:tc>
        <w:tc>
          <w:tcPr>
            <w:tcW w:w="1845" w:type="dxa"/>
            <w:vAlign w:val="center"/>
          </w:tcPr>
          <w:p w:rsidR="00933476" w:rsidRPr="009A66EC" w:rsidRDefault="00933476" w:rsidP="00CD0BAC">
            <w:pPr>
              <w:tabs>
                <w:tab w:val="left" w:pos="13325"/>
                <w:tab w:val="left" w:pos="13467"/>
                <w:tab w:val="left" w:pos="14034"/>
              </w:tabs>
              <w:jc w:val="left"/>
              <w:rPr>
                <w:szCs w:val="21"/>
              </w:rPr>
            </w:pPr>
            <w:r w:rsidRPr="009A66EC">
              <w:rPr>
                <w:rFonts w:hint="eastAsia"/>
                <w:szCs w:val="21"/>
              </w:rPr>
              <w:t>网络查询</w:t>
            </w:r>
          </w:p>
        </w:tc>
        <w:tc>
          <w:tcPr>
            <w:tcW w:w="690" w:type="dxa"/>
            <w:vAlign w:val="center"/>
          </w:tcPr>
          <w:p w:rsidR="00933476" w:rsidRPr="009A66EC" w:rsidRDefault="00933476" w:rsidP="00CD0BAC">
            <w:pPr>
              <w:tabs>
                <w:tab w:val="left" w:pos="13325"/>
                <w:tab w:val="left" w:pos="13467"/>
                <w:tab w:val="left" w:pos="14034"/>
              </w:tabs>
              <w:jc w:val="right"/>
              <w:rPr>
                <w:szCs w:val="21"/>
              </w:rPr>
            </w:pPr>
            <w:r w:rsidRPr="009A66EC">
              <w:rPr>
                <w:rFonts w:hint="eastAsia"/>
                <w:szCs w:val="21"/>
              </w:rPr>
              <w:t>10</w:t>
            </w:r>
          </w:p>
        </w:tc>
        <w:tc>
          <w:tcPr>
            <w:tcW w:w="5955" w:type="dxa"/>
            <w:vAlign w:val="center"/>
          </w:tcPr>
          <w:p w:rsidR="00933476" w:rsidRPr="009A66EC" w:rsidRDefault="001453B9" w:rsidP="009A66EC">
            <w:pPr>
              <w:tabs>
                <w:tab w:val="left" w:pos="13325"/>
                <w:tab w:val="left" w:pos="13467"/>
                <w:tab w:val="left" w:pos="14034"/>
              </w:tabs>
              <w:jc w:val="left"/>
              <w:rPr>
                <w:szCs w:val="21"/>
              </w:rPr>
            </w:pPr>
            <w:r w:rsidRPr="009A66EC">
              <w:rPr>
                <w:rFonts w:hint="eastAsia"/>
                <w:szCs w:val="21"/>
              </w:rPr>
              <w:t>经查</w:t>
            </w:r>
            <w:r w:rsidR="009A66EC" w:rsidRPr="009A66EC">
              <w:rPr>
                <w:rFonts w:hint="eastAsia"/>
                <w:szCs w:val="21"/>
              </w:rPr>
              <w:t>询</w:t>
            </w:r>
            <w:r w:rsidRPr="009A66EC">
              <w:rPr>
                <w:rFonts w:hint="eastAsia"/>
                <w:szCs w:val="21"/>
              </w:rPr>
              <w:t>发现负面新闻即酌情扣分</w:t>
            </w:r>
          </w:p>
        </w:tc>
        <w:tc>
          <w:tcPr>
            <w:tcW w:w="1161" w:type="dxa"/>
            <w:vAlign w:val="center"/>
          </w:tcPr>
          <w:p w:rsidR="00933476" w:rsidRPr="009A66EC" w:rsidRDefault="00933476" w:rsidP="00CD0BAC"/>
        </w:tc>
      </w:tr>
    </w:tbl>
    <w:p w:rsidR="00CD0BAC" w:rsidRPr="004440E5" w:rsidRDefault="00CD0BAC" w:rsidP="00933476">
      <w:pPr>
        <w:tabs>
          <w:tab w:val="left" w:pos="13325"/>
          <w:tab w:val="left" w:pos="13467"/>
          <w:tab w:val="left" w:pos="14034"/>
        </w:tabs>
        <w:spacing w:line="560" w:lineRule="exact"/>
        <w:jc w:val="left"/>
        <w:rPr>
          <w:sz w:val="28"/>
          <w:szCs w:val="28"/>
        </w:rPr>
      </w:pPr>
      <w:r>
        <w:rPr>
          <w:sz w:val="28"/>
          <w:szCs w:val="28"/>
        </w:rPr>
        <w:t>注</w:t>
      </w:r>
      <w:r>
        <w:rPr>
          <w:rFonts w:hint="eastAsia"/>
          <w:sz w:val="28"/>
          <w:szCs w:val="28"/>
        </w:rPr>
        <w:t>：总分</w:t>
      </w:r>
      <w:r>
        <w:rPr>
          <w:rFonts w:hint="eastAsia"/>
          <w:sz w:val="28"/>
          <w:szCs w:val="28"/>
        </w:rPr>
        <w:t>400</w:t>
      </w:r>
      <w:r>
        <w:rPr>
          <w:rFonts w:hint="eastAsia"/>
          <w:sz w:val="28"/>
          <w:szCs w:val="28"/>
        </w:rPr>
        <w:t>分以上即可获得中国物流与采购联合会授予的“物流企业信用体系建设试点单位”称号。</w:t>
      </w:r>
    </w:p>
    <w:p w:rsidR="00CD0BAC" w:rsidRPr="00D0137C" w:rsidRDefault="00CD0BAC" w:rsidP="009A66EC">
      <w:pPr>
        <w:tabs>
          <w:tab w:val="left" w:pos="13325"/>
          <w:tab w:val="left" w:pos="13467"/>
          <w:tab w:val="left" w:pos="14034"/>
        </w:tabs>
        <w:spacing w:line="560" w:lineRule="exact"/>
        <w:ind w:left="1960" w:hangingChars="700" w:hanging="1960"/>
        <w:jc w:val="left"/>
        <w:rPr>
          <w:b/>
          <w:szCs w:val="21"/>
        </w:rPr>
      </w:pPr>
      <w:r>
        <w:rPr>
          <w:rFonts w:hint="eastAsia"/>
          <w:sz w:val="28"/>
          <w:szCs w:val="28"/>
        </w:rPr>
        <w:t>企业得分统计</w:t>
      </w:r>
      <w:r>
        <w:rPr>
          <w:rFonts w:ascii="Verdana" w:hAnsi="Verdana"/>
          <w:sz w:val="28"/>
          <w:szCs w:val="28"/>
        </w:rPr>
        <w:t>=</w:t>
      </w:r>
      <w:r w:rsidR="009A66EC">
        <w:rPr>
          <w:rFonts w:ascii="Verdana" w:hAnsi="Verdana" w:hint="eastAsia"/>
          <w:sz w:val="28"/>
          <w:szCs w:val="28"/>
        </w:rPr>
        <w:t>(</w:t>
      </w:r>
      <w:r>
        <w:rPr>
          <w:rFonts w:hint="eastAsia"/>
          <w:sz w:val="28"/>
          <w:szCs w:val="28"/>
        </w:rPr>
        <w:t>企业基础信息得分</w:t>
      </w:r>
      <w:r w:rsidR="009A66EC">
        <w:rPr>
          <w:rFonts w:ascii="Verdana" w:hAnsi="Verdana" w:hint="eastAsia"/>
          <w:sz w:val="28"/>
          <w:szCs w:val="28"/>
        </w:rPr>
        <w:t>x</w:t>
      </w:r>
      <w:r w:rsidRPr="009A66EC">
        <w:rPr>
          <w:rFonts w:ascii="Verdana" w:hAnsi="Verdana" w:hint="eastAsia"/>
          <w:sz w:val="28"/>
          <w:szCs w:val="28"/>
        </w:rPr>
        <w:t>0.</w:t>
      </w:r>
      <w:r w:rsidR="009A66EC" w:rsidRPr="009A66EC">
        <w:rPr>
          <w:rFonts w:ascii="Verdana" w:hAnsi="Verdana" w:hint="eastAsia"/>
          <w:sz w:val="28"/>
          <w:szCs w:val="28"/>
        </w:rPr>
        <w:t>09</w:t>
      </w:r>
      <w:r>
        <w:rPr>
          <w:rFonts w:ascii="Verdana" w:hAnsi="Verdana"/>
          <w:sz w:val="28"/>
          <w:szCs w:val="28"/>
        </w:rPr>
        <w:t>+</w:t>
      </w:r>
      <w:r>
        <w:rPr>
          <w:rFonts w:hint="eastAsia"/>
          <w:sz w:val="28"/>
          <w:szCs w:val="28"/>
        </w:rPr>
        <w:t>信用历史得分</w:t>
      </w:r>
      <w:r w:rsidR="009A66EC">
        <w:rPr>
          <w:rFonts w:ascii="Verdana" w:hAnsi="Verdana" w:hint="eastAsia"/>
          <w:sz w:val="28"/>
          <w:szCs w:val="28"/>
        </w:rPr>
        <w:t>x0.34</w:t>
      </w:r>
      <w:r>
        <w:rPr>
          <w:rFonts w:ascii="Verdana" w:hAnsi="Verdana"/>
          <w:sz w:val="28"/>
          <w:szCs w:val="28"/>
        </w:rPr>
        <w:t>+</w:t>
      </w:r>
      <w:r>
        <w:rPr>
          <w:rFonts w:ascii="Verdana" w:hAnsi="Verdana" w:hint="eastAsia"/>
          <w:sz w:val="28"/>
          <w:szCs w:val="28"/>
        </w:rPr>
        <w:t>履约能力得分</w:t>
      </w:r>
      <w:r w:rsidR="009A66EC">
        <w:rPr>
          <w:rFonts w:ascii="Verdana" w:hAnsi="Verdana" w:hint="eastAsia"/>
          <w:sz w:val="28"/>
          <w:szCs w:val="28"/>
        </w:rPr>
        <w:t>x0.53</w:t>
      </w:r>
      <w:r>
        <w:rPr>
          <w:rFonts w:ascii="Verdana" w:hAnsi="Verdana"/>
          <w:sz w:val="28"/>
          <w:szCs w:val="28"/>
        </w:rPr>
        <w:t>+</w:t>
      </w:r>
      <w:r>
        <w:rPr>
          <w:rFonts w:ascii="Verdana" w:hAnsi="Verdana" w:hint="eastAsia"/>
          <w:sz w:val="28"/>
          <w:szCs w:val="28"/>
        </w:rPr>
        <w:t>企业社会行为得分</w:t>
      </w:r>
      <w:r w:rsidR="009A66EC">
        <w:rPr>
          <w:rFonts w:ascii="Verdana" w:hAnsi="Verdana" w:hint="eastAsia"/>
          <w:sz w:val="28"/>
          <w:szCs w:val="28"/>
        </w:rPr>
        <w:t>x</w:t>
      </w:r>
      <w:r>
        <w:rPr>
          <w:rFonts w:ascii="Verdana" w:hAnsi="Verdana" w:hint="eastAsia"/>
          <w:sz w:val="28"/>
          <w:szCs w:val="28"/>
        </w:rPr>
        <w:t>0.</w:t>
      </w:r>
      <w:r w:rsidR="009A66EC">
        <w:rPr>
          <w:rFonts w:ascii="Verdana" w:hAnsi="Verdana" w:hint="eastAsia"/>
          <w:sz w:val="28"/>
          <w:szCs w:val="28"/>
        </w:rPr>
        <w:t>04)x5</w:t>
      </w:r>
      <w:r>
        <w:rPr>
          <w:rFonts w:ascii="Verdana" w:hAnsi="Verdana"/>
          <w:sz w:val="28"/>
          <w:szCs w:val="28"/>
        </w:rPr>
        <w:t>=</w:t>
      </w:r>
      <w:r>
        <w:rPr>
          <w:rFonts w:ascii="Verdana" w:hAnsi="Verdana" w:hint="eastAsia"/>
          <w:sz w:val="28"/>
          <w:szCs w:val="28"/>
        </w:rPr>
        <w:t>企业最终得分</w:t>
      </w:r>
    </w:p>
    <w:p w:rsidR="009A66EC" w:rsidRDefault="00CD0BAC" w:rsidP="009A66EC">
      <w:pPr>
        <w:tabs>
          <w:tab w:val="left" w:pos="13325"/>
          <w:tab w:val="left" w:pos="13467"/>
          <w:tab w:val="left" w:pos="14034"/>
        </w:tabs>
        <w:spacing w:line="560" w:lineRule="exact"/>
        <w:jc w:val="left"/>
        <w:rPr>
          <w:rFonts w:ascii="Verdana" w:hAnsi="Verdana" w:hint="eastAsia"/>
          <w:sz w:val="28"/>
          <w:szCs w:val="28"/>
        </w:rPr>
      </w:pPr>
      <w:r>
        <w:rPr>
          <w:rFonts w:hint="eastAsia"/>
          <w:sz w:val="28"/>
          <w:szCs w:val="28"/>
        </w:rPr>
        <w:t>企业实际得分</w:t>
      </w:r>
      <w:r>
        <w:rPr>
          <w:rFonts w:ascii="Verdana" w:hAnsi="Verdana"/>
          <w:sz w:val="28"/>
          <w:szCs w:val="28"/>
        </w:rPr>
        <w:t>=</w:t>
      </w:r>
      <w:r w:rsidR="009A66EC">
        <w:rPr>
          <w:rFonts w:ascii="Verdana" w:hAnsi="Verdana" w:hint="eastAsia"/>
          <w:sz w:val="28"/>
          <w:szCs w:val="28"/>
        </w:rPr>
        <w:t>(</w:t>
      </w:r>
      <w:r w:rsidRPr="009A66EC">
        <w:rPr>
          <w:rFonts w:ascii="Verdana" w:hAnsi="Verdana" w:hint="eastAsia"/>
          <w:sz w:val="28"/>
          <w:szCs w:val="28"/>
        </w:rPr>
        <w:t>0.</w:t>
      </w:r>
      <w:r w:rsidR="009A66EC" w:rsidRPr="009A66EC">
        <w:rPr>
          <w:rFonts w:ascii="Verdana" w:hAnsi="Verdana" w:hint="eastAsia"/>
          <w:sz w:val="28"/>
          <w:szCs w:val="28"/>
        </w:rPr>
        <w:t>09</w:t>
      </w:r>
      <w:r w:rsidR="009A66EC">
        <w:rPr>
          <w:rFonts w:ascii="Verdana" w:hAnsi="Verdana" w:hint="eastAsia"/>
          <w:sz w:val="28"/>
          <w:szCs w:val="28"/>
        </w:rPr>
        <w:t>x</w:t>
      </w:r>
      <w:r>
        <w:rPr>
          <w:rFonts w:ascii="Verdana" w:hAnsi="Verdana" w:hint="eastAsia"/>
          <w:sz w:val="28"/>
          <w:szCs w:val="28"/>
        </w:rPr>
        <w:t xml:space="preserve">      </w:t>
      </w:r>
      <w:r>
        <w:rPr>
          <w:rFonts w:ascii="Verdana" w:hAnsi="Verdana"/>
          <w:sz w:val="28"/>
          <w:szCs w:val="28"/>
        </w:rPr>
        <w:t>+</w:t>
      </w:r>
      <w:r w:rsidR="009A66EC">
        <w:rPr>
          <w:rFonts w:ascii="Verdana" w:hAnsi="Verdana" w:hint="eastAsia"/>
          <w:sz w:val="28"/>
          <w:szCs w:val="28"/>
        </w:rPr>
        <w:t>0.34x</w:t>
      </w:r>
      <w:r>
        <w:rPr>
          <w:rFonts w:ascii="Verdana" w:hAnsi="Verdana" w:hint="eastAsia"/>
          <w:sz w:val="28"/>
          <w:szCs w:val="28"/>
        </w:rPr>
        <w:t xml:space="preserve">     </w:t>
      </w:r>
      <w:r>
        <w:rPr>
          <w:rFonts w:ascii="Verdana" w:hAnsi="Verdana"/>
          <w:sz w:val="28"/>
          <w:szCs w:val="28"/>
        </w:rPr>
        <w:t>+</w:t>
      </w:r>
      <w:r w:rsidR="009A66EC">
        <w:rPr>
          <w:rFonts w:ascii="Verdana" w:hAnsi="Verdana" w:hint="eastAsia"/>
          <w:sz w:val="28"/>
          <w:szCs w:val="28"/>
        </w:rPr>
        <w:t>0.53x</w:t>
      </w:r>
      <w:r>
        <w:rPr>
          <w:rFonts w:ascii="Verdana" w:hAnsi="Verdana" w:hint="eastAsia"/>
          <w:sz w:val="28"/>
          <w:szCs w:val="28"/>
        </w:rPr>
        <w:t xml:space="preserve">     </w:t>
      </w:r>
      <w:r>
        <w:rPr>
          <w:rFonts w:ascii="Verdana" w:hAnsi="Verdana"/>
          <w:sz w:val="28"/>
          <w:szCs w:val="28"/>
        </w:rPr>
        <w:t>+</w:t>
      </w:r>
      <w:r>
        <w:rPr>
          <w:rFonts w:ascii="Verdana" w:hAnsi="Verdana" w:hint="eastAsia"/>
          <w:sz w:val="28"/>
          <w:szCs w:val="28"/>
        </w:rPr>
        <w:t>0.</w:t>
      </w:r>
      <w:r w:rsidR="009A66EC">
        <w:rPr>
          <w:rFonts w:ascii="Verdana" w:hAnsi="Verdana" w:hint="eastAsia"/>
          <w:sz w:val="28"/>
          <w:szCs w:val="28"/>
        </w:rPr>
        <w:t>04x</w:t>
      </w:r>
      <w:r>
        <w:rPr>
          <w:rFonts w:ascii="Verdana" w:hAnsi="Verdana" w:hint="eastAsia"/>
          <w:sz w:val="28"/>
          <w:szCs w:val="28"/>
        </w:rPr>
        <w:t xml:space="preserve">      </w:t>
      </w:r>
      <w:r w:rsidR="009A66EC">
        <w:rPr>
          <w:rFonts w:ascii="Verdana" w:hAnsi="Verdana" w:hint="eastAsia"/>
          <w:sz w:val="28"/>
          <w:szCs w:val="28"/>
        </w:rPr>
        <w:t>)x5</w:t>
      </w:r>
    </w:p>
    <w:p w:rsidR="00CD0BAC" w:rsidRDefault="00CD0BAC" w:rsidP="009A66EC">
      <w:pPr>
        <w:tabs>
          <w:tab w:val="left" w:pos="13325"/>
          <w:tab w:val="left" w:pos="13467"/>
          <w:tab w:val="left" w:pos="14034"/>
        </w:tabs>
        <w:spacing w:line="560" w:lineRule="exact"/>
        <w:ind w:firstLineChars="600" w:firstLine="1680"/>
        <w:jc w:val="left"/>
        <w:rPr>
          <w:sz w:val="28"/>
          <w:szCs w:val="28"/>
        </w:rPr>
      </w:pPr>
      <w:r>
        <w:rPr>
          <w:rFonts w:ascii="Verdana" w:hAnsi="Verdana" w:hint="eastAsia"/>
          <w:sz w:val="28"/>
          <w:szCs w:val="28"/>
        </w:rPr>
        <w:t>=</w:t>
      </w:r>
      <w:r w:rsidR="009A66EC">
        <w:rPr>
          <w:rFonts w:ascii="Verdana" w:hAnsi="Verdana" w:hint="eastAsia"/>
          <w:sz w:val="28"/>
          <w:szCs w:val="28"/>
        </w:rPr>
        <w:t>(</w:t>
      </w:r>
      <w:r>
        <w:rPr>
          <w:rFonts w:ascii="Verdana" w:hAnsi="Verdana" w:hint="eastAsia"/>
          <w:sz w:val="28"/>
          <w:szCs w:val="28"/>
        </w:rPr>
        <w:t xml:space="preserve">     </w:t>
      </w:r>
      <w:r>
        <w:rPr>
          <w:rFonts w:ascii="Verdana" w:hAnsi="Verdana"/>
          <w:sz w:val="28"/>
          <w:szCs w:val="28"/>
        </w:rPr>
        <w:t>+</w:t>
      </w:r>
      <w:r>
        <w:rPr>
          <w:rFonts w:ascii="Verdana" w:hAnsi="Verdana" w:hint="eastAsia"/>
          <w:sz w:val="28"/>
          <w:szCs w:val="28"/>
        </w:rPr>
        <w:t xml:space="preserve">     </w:t>
      </w:r>
      <w:r>
        <w:rPr>
          <w:rFonts w:ascii="Verdana" w:hAnsi="Verdana"/>
          <w:sz w:val="28"/>
          <w:szCs w:val="28"/>
        </w:rPr>
        <w:t>+</w:t>
      </w:r>
      <w:r>
        <w:rPr>
          <w:rFonts w:ascii="Verdana" w:hAnsi="Verdana" w:hint="eastAsia"/>
          <w:sz w:val="28"/>
          <w:szCs w:val="28"/>
        </w:rPr>
        <w:t xml:space="preserve">      </w:t>
      </w:r>
      <w:r>
        <w:rPr>
          <w:rFonts w:ascii="Verdana" w:hAnsi="Verdana"/>
          <w:sz w:val="28"/>
          <w:szCs w:val="28"/>
        </w:rPr>
        <w:t>+</w:t>
      </w:r>
      <w:r>
        <w:rPr>
          <w:rFonts w:ascii="Verdana" w:hAnsi="Verdana" w:hint="eastAsia"/>
          <w:sz w:val="28"/>
          <w:szCs w:val="28"/>
        </w:rPr>
        <w:t xml:space="preserve">    </w:t>
      </w:r>
      <w:r w:rsidR="009A66EC">
        <w:rPr>
          <w:rFonts w:ascii="Verdana" w:hAnsi="Verdana" w:hint="eastAsia"/>
          <w:sz w:val="28"/>
          <w:szCs w:val="28"/>
        </w:rPr>
        <w:t>)x5</w:t>
      </w:r>
      <w:r>
        <w:rPr>
          <w:rFonts w:ascii="Verdana" w:hAnsi="Verdana" w:hint="eastAsia"/>
          <w:sz w:val="28"/>
          <w:szCs w:val="28"/>
        </w:rPr>
        <w:t>=</w:t>
      </w:r>
    </w:p>
    <w:p w:rsidR="00CD0BAC" w:rsidRDefault="00CD0BAC" w:rsidP="00933476">
      <w:pPr>
        <w:tabs>
          <w:tab w:val="left" w:pos="13325"/>
          <w:tab w:val="left" w:pos="13467"/>
          <w:tab w:val="left" w:pos="14034"/>
        </w:tabs>
        <w:spacing w:line="560" w:lineRule="exact"/>
        <w:jc w:val="left"/>
        <w:rPr>
          <w:sz w:val="28"/>
          <w:szCs w:val="28"/>
        </w:rPr>
      </w:pPr>
      <w:r>
        <w:rPr>
          <w:rFonts w:hint="eastAsia"/>
          <w:sz w:val="28"/>
          <w:szCs w:val="28"/>
        </w:rPr>
        <w:t>企业得分：</w:t>
      </w:r>
      <w:r>
        <w:rPr>
          <w:rFonts w:hint="eastAsia"/>
          <w:sz w:val="28"/>
          <w:szCs w:val="28"/>
        </w:rPr>
        <w:t>____________________</w:t>
      </w:r>
    </w:p>
    <w:sectPr w:rsidR="00CD0BAC" w:rsidSect="00656833">
      <w:pgSz w:w="16838" w:h="11906" w:orient="landscape"/>
      <w:pgMar w:top="426" w:right="1440" w:bottom="28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E6C" w:rsidRDefault="00857E6C" w:rsidP="00D60C12">
      <w:r>
        <w:separator/>
      </w:r>
    </w:p>
  </w:endnote>
  <w:endnote w:type="continuationSeparator" w:id="1">
    <w:p w:rsidR="00857E6C" w:rsidRDefault="00857E6C" w:rsidP="00D60C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E6C" w:rsidRDefault="00857E6C" w:rsidP="00D60C12">
      <w:r>
        <w:separator/>
      </w:r>
    </w:p>
  </w:footnote>
  <w:footnote w:type="continuationSeparator" w:id="1">
    <w:p w:rsidR="00857E6C" w:rsidRDefault="00857E6C" w:rsidP="00D60C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732"/>
    <w:rsid w:val="000A306B"/>
    <w:rsid w:val="001453B9"/>
    <w:rsid w:val="001E5133"/>
    <w:rsid w:val="002F7812"/>
    <w:rsid w:val="003E6934"/>
    <w:rsid w:val="003F27F8"/>
    <w:rsid w:val="004D3069"/>
    <w:rsid w:val="006561A3"/>
    <w:rsid w:val="00656833"/>
    <w:rsid w:val="006C6364"/>
    <w:rsid w:val="00731096"/>
    <w:rsid w:val="007B70E5"/>
    <w:rsid w:val="007E6653"/>
    <w:rsid w:val="00831732"/>
    <w:rsid w:val="00857E6C"/>
    <w:rsid w:val="00927178"/>
    <w:rsid w:val="00933476"/>
    <w:rsid w:val="009A66EC"/>
    <w:rsid w:val="00CD0BAC"/>
    <w:rsid w:val="00D4231D"/>
    <w:rsid w:val="00D60C12"/>
    <w:rsid w:val="00DD53F4"/>
    <w:rsid w:val="00E0736D"/>
    <w:rsid w:val="00E23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7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0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0C12"/>
    <w:rPr>
      <w:rFonts w:ascii="Calibri" w:eastAsia="宋体" w:hAnsi="Calibri" w:cs="Times New Roman"/>
      <w:sz w:val="18"/>
      <w:szCs w:val="18"/>
    </w:rPr>
  </w:style>
  <w:style w:type="paragraph" w:styleId="a4">
    <w:name w:val="footer"/>
    <w:basedOn w:val="a"/>
    <w:link w:val="Char0"/>
    <w:uiPriority w:val="99"/>
    <w:semiHidden/>
    <w:unhideWhenUsed/>
    <w:rsid w:val="00D60C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0C1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2018-05-21T06:43:00Z</dcterms:created>
  <dcterms:modified xsi:type="dcterms:W3CDTF">2018-05-21T06:43:00Z</dcterms:modified>
</cp:coreProperties>
</file>