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7C" w:rsidRPr="001C4D7C" w:rsidRDefault="001C4D7C" w:rsidP="001C4D7C">
      <w:pPr>
        <w:widowControl/>
        <w:tabs>
          <w:tab w:val="left" w:pos="7864"/>
        </w:tabs>
        <w:spacing w:line="600" w:lineRule="exact"/>
        <w:ind w:firstLineChars="250" w:firstLine="1100"/>
        <w:jc w:val="left"/>
        <w:rPr>
          <w:rFonts w:ascii="仿宋" w:eastAsia="仿宋" w:hAnsi="仿宋" w:cs="方正小标宋简体"/>
          <w:color w:val="2B2B2B"/>
          <w:kern w:val="0"/>
          <w:sz w:val="44"/>
          <w:szCs w:val="44"/>
        </w:rPr>
      </w:pPr>
      <w:bookmarkStart w:id="0" w:name="OLE_LINK20"/>
      <w:bookmarkStart w:id="1" w:name="OLE_LINK21"/>
      <w:bookmarkStart w:id="2" w:name="OLE_LINK22"/>
      <w:bookmarkStart w:id="3" w:name="OLE_LINK23"/>
      <w:r w:rsidRPr="001C4D7C">
        <w:rPr>
          <w:rFonts w:ascii="仿宋" w:eastAsia="仿宋" w:hAnsi="仿宋" w:cs="方正小标宋简体" w:hint="eastAsia"/>
          <w:color w:val="2B2B2B"/>
          <w:kern w:val="0"/>
          <w:sz w:val="44"/>
          <w:szCs w:val="44"/>
        </w:rPr>
        <w:t>关于加强快递、即时配送行业道路</w:t>
      </w:r>
    </w:p>
    <w:p w:rsidR="001C4D7C" w:rsidRPr="001C4D7C" w:rsidRDefault="001C4D7C" w:rsidP="001C4D7C">
      <w:pPr>
        <w:widowControl/>
        <w:spacing w:line="600" w:lineRule="exact"/>
        <w:jc w:val="center"/>
        <w:rPr>
          <w:rFonts w:ascii="仿宋" w:eastAsia="仿宋" w:hAnsi="仿宋" w:cs="方正小标宋简体"/>
          <w:color w:val="2B2B2B"/>
          <w:kern w:val="0"/>
          <w:sz w:val="44"/>
          <w:szCs w:val="44"/>
        </w:rPr>
      </w:pPr>
      <w:r w:rsidRPr="001C4D7C">
        <w:rPr>
          <w:rFonts w:ascii="仿宋" w:eastAsia="仿宋" w:hAnsi="仿宋" w:cs="方正小标宋简体" w:hint="eastAsia"/>
          <w:color w:val="2B2B2B"/>
          <w:kern w:val="0"/>
          <w:sz w:val="44"/>
          <w:szCs w:val="44"/>
        </w:rPr>
        <w:t>交通安全的倡议书</w:t>
      </w:r>
    </w:p>
    <w:p w:rsidR="001C4D7C" w:rsidRPr="001C4D7C" w:rsidRDefault="001C4D7C" w:rsidP="001C4D7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Times New Roman"/>
          <w:color w:val="2B2B2B"/>
          <w:kern w:val="0"/>
          <w:sz w:val="32"/>
          <w:szCs w:val="32"/>
        </w:rPr>
      </w:pPr>
    </w:p>
    <w:p w:rsidR="001C4D7C" w:rsidRPr="001C4D7C" w:rsidRDefault="001C4D7C" w:rsidP="001C4D7C">
      <w:pPr>
        <w:widowControl/>
        <w:spacing w:line="600" w:lineRule="exact"/>
        <w:jc w:val="left"/>
        <w:rPr>
          <w:rFonts w:ascii="仿宋" w:eastAsia="仿宋" w:hAnsi="仿宋" w:cs="Times New Roman"/>
          <w:color w:val="2B2B2B"/>
          <w:kern w:val="0"/>
          <w:sz w:val="32"/>
          <w:szCs w:val="32"/>
        </w:rPr>
      </w:pP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各快递、即时配送行业相关组织及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企业：</w:t>
      </w:r>
    </w:p>
    <w:p w:rsidR="001C4D7C" w:rsidRPr="001C4D7C" w:rsidRDefault="001C4D7C" w:rsidP="001C4D7C">
      <w:pPr>
        <w:widowControl/>
        <w:spacing w:line="600" w:lineRule="exact"/>
        <w:ind w:firstLineChars="200" w:firstLine="640"/>
        <w:rPr>
          <w:rFonts w:ascii="仿宋" w:eastAsia="仿宋" w:hAnsi="仿宋" w:cs="Times New Roman"/>
          <w:color w:val="2B2B2B"/>
          <w:kern w:val="0"/>
          <w:sz w:val="32"/>
          <w:szCs w:val="32"/>
        </w:rPr>
      </w:pP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近年来，快递、即时配送行业发展迅速，在服务经济社会发展、促进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商品流通、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便利群众生产生活方面作出了重要贡献。但是，部分快递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、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即时配送企业片面追求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经济效益、忽视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交通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安全的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倾向比较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严重，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配送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考核指标不科学，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使用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超标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配送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车辆，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配送员为“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争抢”时间乱穿乱行，有的甚至引发交通事故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造成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人员伤亡，不仅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扰乱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了交通秩序，还损害了企业利益，影响了行业形象。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快递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、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即时配送行业、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企业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要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健康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、规范、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可持续发展，必须牢固树立安全发展理念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，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切实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履行企业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社会责任，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认真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落实交通安全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主体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责任，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加强警社合作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、警企共治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，共同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维护安全、有序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、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畅通、文明的道路交通环境。</w:t>
      </w:r>
    </w:p>
    <w:p w:rsidR="001C4D7C" w:rsidRPr="001C4D7C" w:rsidRDefault="001C4D7C" w:rsidP="001C4D7C">
      <w:pPr>
        <w:widowControl/>
        <w:spacing w:line="600" w:lineRule="exact"/>
        <w:ind w:firstLineChars="200" w:firstLine="640"/>
        <w:rPr>
          <w:rFonts w:ascii="仿宋" w:eastAsia="仿宋" w:hAnsi="仿宋" w:cs="Times New Roman"/>
          <w:color w:val="2B2B2B"/>
          <w:kern w:val="0"/>
          <w:sz w:val="32"/>
          <w:szCs w:val="32"/>
        </w:rPr>
      </w:pP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一、快递、即时配送行业组织要加强行业管理。快递、即时配送行业组织要充分发挥行业指导监管作用，发挥好政府与企业、企业与企业之间的联动协同作用，做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行业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健康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发展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的</w:t>
      </w:r>
      <w:r w:rsidRPr="001C4D7C">
        <w:rPr>
          <w:rFonts w:ascii="仿宋" w:eastAsia="仿宋" w:hAnsi="仿宋" w:cs="Times New Roman"/>
          <w:b/>
          <w:color w:val="2B2B2B"/>
          <w:kern w:val="0"/>
          <w:sz w:val="32"/>
          <w:szCs w:val="32"/>
        </w:rPr>
        <w:t>引领者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。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推动建立企业联盟，牵头联合规模较大、市场份额占比较高的企业共同建立企业联盟，建立配送员统一准入机制及其行为标准。健全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完善行业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信用制度，对快递、即时配送企业及配送员进行信用管理，对交通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安全主体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责任落实不到位的企业进行曝光，纳入不良企业记录，并推送通报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lastRenderedPageBreak/>
        <w:t>相关部门；对有多次严重交通违法、负有交通事故责任的配送员，通报全行业清退和禁入。</w:t>
      </w:r>
    </w:p>
    <w:p w:rsidR="001C4D7C" w:rsidRPr="001C4D7C" w:rsidRDefault="001C4D7C" w:rsidP="001C4D7C">
      <w:pPr>
        <w:widowControl/>
        <w:spacing w:line="600" w:lineRule="exact"/>
        <w:ind w:firstLineChars="200" w:firstLine="640"/>
        <w:rPr>
          <w:rFonts w:ascii="仿宋" w:eastAsia="仿宋" w:hAnsi="仿宋" w:cs="Times New Roman"/>
          <w:color w:val="2B2B2B"/>
          <w:kern w:val="0"/>
          <w:sz w:val="32"/>
          <w:szCs w:val="32"/>
        </w:rPr>
      </w:pP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二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、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快递、即时配送企业要落实交通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安全主体责任。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快递、即时配送企业要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做履行社会责任的</w:t>
      </w:r>
      <w:r w:rsidRPr="001C4D7C">
        <w:rPr>
          <w:rFonts w:ascii="仿宋" w:eastAsia="仿宋" w:hAnsi="仿宋" w:cs="Times New Roman"/>
          <w:b/>
          <w:color w:val="2B2B2B"/>
          <w:kern w:val="0"/>
          <w:sz w:val="32"/>
          <w:szCs w:val="32"/>
        </w:rPr>
        <w:t>先行者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。完善配送考核制度，科学发单派单，合理规定配送时间，优化管理评价规则，避免因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考核制度不合理导致配送员超速、闯红灯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配送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。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使用符合标准的配送车型，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对新增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配送电动自行车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，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要一律符合国家标准，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严格登记上牌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；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对超标在用电动自行车，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最长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设置一年过渡期，逐步淘汰更换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成符合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国家标准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的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车辆。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加强内部教育管理，常教育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、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勤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提醒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，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警示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配送人员严格遵守道路交通安全法律法规，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安全文明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驾驶。配合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行业组织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联合建立共享配送联盟，及时向联盟共享和更新配送车辆和人员信息。严格落实信用管理制度，对公安交管部门、行业组织通报的配送员严重交通违法和负有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责任的交通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事故信息，要一律纳入不良记录，严格落实清退和禁入措施。</w:t>
      </w:r>
    </w:p>
    <w:p w:rsidR="001C4D7C" w:rsidRPr="001C4D7C" w:rsidRDefault="001C4D7C" w:rsidP="001C4D7C">
      <w:pPr>
        <w:widowControl/>
        <w:spacing w:line="600" w:lineRule="exact"/>
        <w:ind w:firstLineChars="200" w:firstLine="640"/>
        <w:rPr>
          <w:rFonts w:ascii="仿宋" w:eastAsia="仿宋" w:hAnsi="仿宋" w:cs="Times New Roman"/>
          <w:color w:val="2B2B2B"/>
          <w:kern w:val="0"/>
          <w:sz w:val="32"/>
          <w:szCs w:val="32"/>
        </w:rPr>
      </w:pPr>
      <w:r w:rsidRPr="001C4D7C">
        <w:rPr>
          <w:rFonts w:ascii="仿宋" w:eastAsia="仿宋" w:hAnsi="仿宋" w:cs="黑体" w:hint="eastAsia"/>
          <w:color w:val="2B2B2B"/>
          <w:kern w:val="0"/>
          <w:sz w:val="32"/>
          <w:szCs w:val="32"/>
        </w:rPr>
        <w:t>三、配送员要依法安全</w:t>
      </w:r>
      <w:r w:rsidRPr="001C4D7C">
        <w:rPr>
          <w:rFonts w:ascii="仿宋" w:eastAsia="仿宋" w:hAnsi="仿宋" w:cs="黑体"/>
          <w:color w:val="2B2B2B"/>
          <w:kern w:val="0"/>
          <w:sz w:val="32"/>
          <w:szCs w:val="32"/>
        </w:rPr>
        <w:t>文明配送</w:t>
      </w:r>
      <w:r w:rsidRPr="001C4D7C">
        <w:rPr>
          <w:rFonts w:ascii="仿宋" w:eastAsia="仿宋" w:hAnsi="仿宋" w:cs="黑体" w:hint="eastAsia"/>
          <w:color w:val="2B2B2B"/>
          <w:kern w:val="0"/>
          <w:sz w:val="32"/>
          <w:szCs w:val="32"/>
        </w:rPr>
        <w:t>。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配送员要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做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维护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道路通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行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秩序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的</w:t>
      </w:r>
      <w:r w:rsidRPr="001C4D7C">
        <w:rPr>
          <w:rFonts w:ascii="仿宋" w:eastAsia="仿宋" w:hAnsi="仿宋" w:cs="Times New Roman" w:hint="eastAsia"/>
          <w:b/>
          <w:color w:val="2B2B2B"/>
          <w:kern w:val="0"/>
          <w:sz w:val="32"/>
          <w:szCs w:val="32"/>
        </w:rPr>
        <w:t>示范者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。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认真学习道路交通安全法律法规，自觉遵法守规、安全文明出行。选择符合国家标准的电动自行车作为配送车辆，不使用超标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电动自行车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等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非法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车辆进行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配送。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骑行配送车辆，要佩戴头盔，不打电话、不刷微信，不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分心驾驶。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坚决抵制占用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机动车道、闯红灯、逆行、超速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、酒驾等严重交通违法行为。停放配送车辆，要选择施划的非机动车停车位，不乱停乱放，影响过往车辆和行人通行。</w:t>
      </w:r>
    </w:p>
    <w:p w:rsidR="00F16F12" w:rsidRPr="00F16F12" w:rsidRDefault="001C4D7C" w:rsidP="005D2AE9">
      <w:pPr>
        <w:widowControl/>
        <w:spacing w:line="600" w:lineRule="exact"/>
        <w:ind w:firstLineChars="200" w:firstLine="640"/>
        <w:rPr>
          <w:sz w:val="28"/>
        </w:rPr>
      </w:pP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lastRenderedPageBreak/>
        <w:t>公安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交管部门将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与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行业组织建立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协作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配合工作机制，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在服务快递、即时配送行业的同时，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严格依法查处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快递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、即时配送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电动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自行车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严重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交通违法行为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，并加强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信息互通，联合实施信用</w:t>
      </w:r>
      <w:r w:rsidRPr="001C4D7C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惩戒</w:t>
      </w:r>
      <w:r w:rsidRPr="001C4D7C">
        <w:rPr>
          <w:rFonts w:ascii="仿宋" w:eastAsia="仿宋" w:hAnsi="仿宋" w:cs="Times New Roman"/>
          <w:color w:val="2B2B2B"/>
          <w:kern w:val="0"/>
          <w:sz w:val="32"/>
          <w:szCs w:val="32"/>
        </w:rPr>
        <w:t>，严格企业监管。</w:t>
      </w:r>
      <w:bookmarkEnd w:id="0"/>
      <w:bookmarkEnd w:id="1"/>
      <w:bookmarkEnd w:id="2"/>
      <w:bookmarkEnd w:id="3"/>
    </w:p>
    <w:sectPr w:rsidR="00F16F12" w:rsidRPr="00F16F12" w:rsidSect="001C5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D21" w:rsidRDefault="00450D21" w:rsidP="000225DF">
      <w:r>
        <w:separator/>
      </w:r>
    </w:p>
  </w:endnote>
  <w:endnote w:type="continuationSeparator" w:id="1">
    <w:p w:rsidR="00450D21" w:rsidRDefault="00450D21" w:rsidP="00022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D21" w:rsidRDefault="00450D21" w:rsidP="000225DF">
      <w:r>
        <w:separator/>
      </w:r>
    </w:p>
  </w:footnote>
  <w:footnote w:type="continuationSeparator" w:id="1">
    <w:p w:rsidR="00450D21" w:rsidRDefault="00450D21" w:rsidP="000225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5DF"/>
    <w:rsid w:val="000225DF"/>
    <w:rsid w:val="000C4FB9"/>
    <w:rsid w:val="001C4D7C"/>
    <w:rsid w:val="001C5911"/>
    <w:rsid w:val="002063DD"/>
    <w:rsid w:val="00212F86"/>
    <w:rsid w:val="00222631"/>
    <w:rsid w:val="003477C4"/>
    <w:rsid w:val="00450D21"/>
    <w:rsid w:val="004A7863"/>
    <w:rsid w:val="005D2AE9"/>
    <w:rsid w:val="008B21B7"/>
    <w:rsid w:val="00B51595"/>
    <w:rsid w:val="00DC4881"/>
    <w:rsid w:val="00F16F12"/>
    <w:rsid w:val="00F85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2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25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2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25DF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F16F12"/>
    <w:pPr>
      <w:jc w:val="left"/>
    </w:pPr>
    <w:rPr>
      <w:rFonts w:ascii="Times New Roman" w:eastAsia="宋体" w:hAnsi="Times New Roman" w:cs="Times New Roman"/>
      <w:kern w:val="0"/>
      <w:sz w:val="24"/>
    </w:rPr>
  </w:style>
  <w:style w:type="paragraph" w:styleId="a6">
    <w:name w:val="List Paragraph"/>
    <w:basedOn w:val="a"/>
    <w:uiPriority w:val="34"/>
    <w:qFormat/>
    <w:rsid w:val="001C4D7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2018-03-26T10:09:00Z</dcterms:created>
  <dcterms:modified xsi:type="dcterms:W3CDTF">2018-03-26T10:09:00Z</dcterms:modified>
</cp:coreProperties>
</file>