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第二届城市电动物流车应用发展论坛</w:t>
      </w:r>
      <w:r>
        <w:rPr>
          <w:rFonts w:hint="eastAsia" w:ascii="黑体" w:hAnsi="黑体" w:eastAsia="黑体"/>
          <w:b/>
          <w:sz w:val="36"/>
          <w:szCs w:val="36"/>
        </w:rPr>
        <w:t>参会回执</w:t>
      </w:r>
    </w:p>
    <w:tbl>
      <w:tblPr>
        <w:tblStyle w:val="7"/>
        <w:tblW w:w="9877" w:type="dxa"/>
        <w:jc w:val="center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64"/>
        <w:gridCol w:w="1054"/>
        <w:gridCol w:w="24"/>
        <w:gridCol w:w="1776"/>
        <w:gridCol w:w="1743"/>
        <w:gridCol w:w="727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单位名称</w:t>
            </w:r>
          </w:p>
        </w:tc>
        <w:tc>
          <w:tcPr>
            <w:tcW w:w="4861" w:type="dxa"/>
            <w:gridSpan w:val="5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邮编</w:t>
            </w: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地　址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FF0000"/>
                <w:szCs w:val="18"/>
              </w:rPr>
              <w:t>（快递发票用）</w:t>
            </w:r>
          </w:p>
        </w:tc>
        <w:tc>
          <w:tcPr>
            <w:tcW w:w="82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姓名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职务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电话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FF0000"/>
                <w:szCs w:val="18"/>
              </w:rPr>
              <w:t>(通讯录用必填)</w:t>
            </w:r>
          </w:p>
        </w:tc>
        <w:tc>
          <w:tcPr>
            <w:tcW w:w="24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手机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FF0000"/>
                <w:szCs w:val="18"/>
              </w:rPr>
              <w:t>(必填)</w:t>
            </w:r>
          </w:p>
        </w:tc>
        <w:tc>
          <w:tcPr>
            <w:tcW w:w="265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  <w:t>邮箱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微软雅黑" w:hAnsi="微软雅黑" w:eastAsia="微软雅黑" w:cs="Arial"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Cs/>
                <w:color w:val="FF0000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bCs/>
                <w:color w:val="FF0000"/>
                <w:szCs w:val="18"/>
                <w:lang w:val="en-US" w:eastAsia="zh-CN"/>
              </w:rPr>
              <w:t>必填</w:t>
            </w:r>
            <w:r>
              <w:rPr>
                <w:rFonts w:hint="eastAsia" w:ascii="微软雅黑" w:hAnsi="微软雅黑" w:eastAsia="微软雅黑" w:cs="Arial"/>
                <w:bCs/>
                <w:color w:val="FF0000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  <w:tc>
          <w:tcPr>
            <w:tcW w:w="265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877" w:type="dxa"/>
            <w:gridSpan w:val="8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 w:val="0"/>
                <w:color w:val="000000"/>
                <w:szCs w:val="18"/>
                <w:lang w:val="en-US" w:eastAsia="zh-CN"/>
              </w:rPr>
              <w:t>演讲资格申请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90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微软雅黑" w:hAnsi="微软雅黑" w:eastAsia="微软雅黑" w:cs="Arial"/>
                <w:b w:val="0"/>
                <w:bCs w:val="0"/>
                <w:color w:val="000000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/>
                <w:szCs w:val="18"/>
                <w:lang w:val="en-US" w:eastAsia="zh-CN"/>
              </w:rPr>
              <w:t xml:space="preserve"> 申请 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/>
                <w:szCs w:val="18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/>
                <w:szCs w:val="18"/>
                <w:lang w:val="en-US" w:eastAsia="zh-CN"/>
              </w:rPr>
              <w:t xml:space="preserve">不申请 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color w:val="000000"/>
                <w:szCs w:val="18"/>
                <w:lang w:val="en-US" w:eastAsia="zh-CN"/>
              </w:rPr>
              <w:sym w:font="Wingdings 2" w:char="00A3"/>
            </w:r>
          </w:p>
        </w:tc>
        <w:tc>
          <w:tcPr>
            <w:tcW w:w="7976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  <w:t>请向秘书处索要大会演讲人申请表。并提交演讲人简介、演讲人研究方向、演讲人公开演讲及发表论文说明、演讲主题及方向。</w:t>
            </w:r>
          </w:p>
          <w:p>
            <w:pPr>
              <w:adjustRightInd w:val="0"/>
              <w:snapToGrid w:val="0"/>
              <w:spacing w:line="1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877" w:type="dxa"/>
            <w:gridSpan w:val="8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微软雅黑" w:hAnsi="微软雅黑" w:eastAsia="微软雅黑" w:cs="Arial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szCs w:val="18"/>
                <w:lang w:val="en-US" w:eastAsia="zh-CN"/>
              </w:rPr>
              <w:t>住    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2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Arial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2"/>
                <w:sz w:val="21"/>
                <w:szCs w:val="21"/>
                <w:lang w:val="en-US" w:eastAsia="zh-CN"/>
              </w:rPr>
              <w:t>酒  店</w:t>
            </w:r>
          </w:p>
        </w:tc>
        <w:tc>
          <w:tcPr>
            <w:tcW w:w="6922" w:type="dxa"/>
            <w:gridSpan w:val="5"/>
            <w:vAlign w:val="center"/>
          </w:tcPr>
          <w:p>
            <w:pPr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b/>
                <w:bCs w:val="0"/>
                <w:color w:val="000000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 w:val="0"/>
                <w:color w:val="000000"/>
                <w:szCs w:val="18"/>
                <w:lang w:val="en-US" w:eastAsia="zh-CN"/>
              </w:rPr>
              <w:t>上海龙之梦大酒店（中国上海长宁区延安西路1116号）</w:t>
            </w:r>
          </w:p>
          <w:p>
            <w:pPr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b/>
                <w:bCs w:val="0"/>
                <w:color w:val="000000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spacing w:line="100" w:lineRule="atLeast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  <w:t>大床房(含早)：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lang w:val="en-US" w:eastAsia="zh-CN"/>
              </w:rPr>
              <w:t>800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  <w:t xml:space="preserve">元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共：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间,入住日期：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退房日期：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。</w:t>
            </w:r>
          </w:p>
          <w:p>
            <w:pPr>
              <w:adjustRightInd w:val="0"/>
              <w:snapToGrid w:val="0"/>
              <w:spacing w:line="100" w:lineRule="atLeast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  <w:t>双床房(含早)：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lang w:val="en-US" w:eastAsia="zh-CN"/>
              </w:rPr>
              <w:t>800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  <w:t xml:space="preserve">元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共：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间,入住日期：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退房日期：</w:t>
            </w: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 w:cs="Arial"/>
                <w:bCs/>
                <w:color w:val="000000"/>
                <w:szCs w:val="18"/>
              </w:rPr>
              <w:t>。</w:t>
            </w:r>
          </w:p>
          <w:p>
            <w:pPr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kern w:val="0"/>
                <w:szCs w:val="21"/>
              </w:rPr>
              <w:t xml:space="preserve">不选择入住会议酒店  </w:t>
            </w:r>
            <w:r>
              <w:rPr>
                <w:rFonts w:hint="eastAsia" w:ascii="微软雅黑" w:hAnsi="微软雅黑" w:eastAsia="微软雅黑" w:cs="Arial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Arial"/>
                <w:b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Arial"/>
                <w:bCs/>
                <w:color w:val="000000"/>
                <w:szCs w:val="18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微软雅黑" w:hAnsi="微软雅黑" w:eastAsia="微软雅黑" w:cs="Arial"/>
                <w:b/>
                <w:bCs/>
                <w:color w:val="C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Cs/>
                <w:color w:val="000000"/>
                <w:szCs w:val="18"/>
              </w:rPr>
              <w:t>由于会议酒店房间有限,先到先得,</w:t>
            </w:r>
            <w:r>
              <w:rPr>
                <w:rFonts w:hint="eastAsia" w:ascii="微软雅黑" w:hAnsi="微软雅黑" w:eastAsia="微软雅黑" w:cs="Arial"/>
                <w:b/>
                <w:bCs/>
                <w:color w:val="C00000"/>
                <w:szCs w:val="18"/>
              </w:rPr>
              <w:t>如不标记,则视为不选择入住会议酒店,会务组将不再电话询问,也并不能保证现场有空余房间供代表入住</w:t>
            </w:r>
            <w:r>
              <w:rPr>
                <w:rFonts w:hint="eastAsia" w:ascii="微软雅黑" w:hAnsi="微软雅黑" w:eastAsia="微软雅黑" w:cs="Arial"/>
                <w:b/>
                <w:bCs/>
                <w:color w:val="C00000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295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/>
                <w:bCs/>
                <w:color w:val="000000"/>
                <w:w w:val="90"/>
                <w:szCs w:val="18"/>
              </w:rPr>
            </w:pPr>
            <w:r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  <w:t>费用及账号</w:t>
            </w:r>
          </w:p>
        </w:tc>
        <w:tc>
          <w:tcPr>
            <w:tcW w:w="6922" w:type="dxa"/>
            <w:gridSpan w:val="5"/>
            <w:vAlign w:val="center"/>
          </w:tcPr>
          <w:p>
            <w:pPr>
              <w:adjustRightInd w:val="0"/>
              <w:snapToGrid w:val="0"/>
              <w:spacing w:line="100" w:lineRule="atLeast"/>
              <w:jc w:val="left"/>
              <w:rPr>
                <w:rFonts w:hint="eastAsia" w:ascii="微软雅黑" w:hAnsi="微软雅黑" w:eastAsia="微软雅黑" w:cs="Arial"/>
                <w:b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szCs w:val="18"/>
              </w:rPr>
              <w:t>会议费：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ascii="微软雅黑" w:hAnsi="微软雅黑" w:eastAsia="微软雅黑" w:cs="Arial"/>
                <w:spacing w:val="-4"/>
              </w:rPr>
            </w:pPr>
            <w:r>
              <w:rPr>
                <w:rFonts w:hint="eastAsia" w:ascii="微软雅黑" w:hAnsi="微软雅黑" w:eastAsia="微软雅黑" w:cs="Arial"/>
                <w:spacing w:val="-4"/>
              </w:rPr>
              <w:t>非会员单位</w:t>
            </w:r>
            <w:r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  <w:t>和装备企业</w:t>
            </w:r>
            <w:r>
              <w:rPr>
                <w:rFonts w:hint="eastAsia" w:ascii="微软雅黑" w:hAnsi="微软雅黑" w:eastAsia="微软雅黑" w:cs="Arial"/>
                <w:spacing w:val="-4"/>
              </w:rPr>
              <w:t>会议费为2800 元/人；会员单位</w:t>
            </w:r>
            <w:r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  <w:t>和非装备企业</w:t>
            </w:r>
            <w:r>
              <w:rPr>
                <w:rFonts w:hint="eastAsia" w:ascii="微软雅黑" w:hAnsi="微软雅黑" w:eastAsia="微软雅黑" w:cs="Arial"/>
                <w:spacing w:val="-4"/>
              </w:rPr>
              <w:t>会议费为2</w:t>
            </w:r>
            <w:r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Arial"/>
                <w:spacing w:val="-4"/>
              </w:rPr>
              <w:t>00元/人</w:t>
            </w:r>
            <w:r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ascii="微软雅黑" w:hAnsi="微软雅黑" w:eastAsia="微软雅黑" w:cs="Arial"/>
                <w:color w:val="000000"/>
                <w:spacing w:val="-4"/>
              </w:rPr>
            </w:pPr>
            <w:r>
              <w:rPr>
                <w:rFonts w:hint="eastAsia" w:ascii="微软雅黑" w:hAnsi="微软雅黑" w:eastAsia="微软雅黑" w:cs="Arial"/>
                <w:spacing w:val="-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spacing w:val="-4"/>
              </w:rPr>
              <w:t>费用含会议费、资料费、餐饮费等，不含住宿费、交通费</w:t>
            </w:r>
            <w:r>
              <w:rPr>
                <w:rFonts w:hint="eastAsia" w:ascii="微软雅黑" w:hAnsi="微软雅黑" w:eastAsia="微软雅黑" w:cs="Arial"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95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</w:pPr>
          </w:p>
        </w:tc>
        <w:tc>
          <w:tcPr>
            <w:tcW w:w="6922" w:type="dxa"/>
            <w:gridSpan w:val="5"/>
            <w:vAlign w:val="center"/>
          </w:tcPr>
          <w:p>
            <w:pPr>
              <w:snapToGrid w:val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交费方式</w:t>
            </w:r>
            <w:r>
              <w:rPr>
                <w:rFonts w:hint="eastAsia" w:ascii="微软雅黑" w:hAnsi="微软雅黑" w:eastAsia="微软雅黑"/>
                <w:sz w:val="24"/>
              </w:rPr>
              <w:t>：会议前汇款</w:t>
            </w:r>
          </w:p>
          <w:p>
            <w:pPr>
              <w:snapToGrid w:val="0"/>
              <w:rPr>
                <w:rFonts w:ascii="微软雅黑" w:hAnsi="微软雅黑" w:eastAsia="微软雅黑"/>
                <w:b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发票类型：</w:t>
            </w:r>
            <w:r>
              <w:rPr>
                <w:rFonts w:hint="eastAsia"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增值税普通发票    </w:t>
            </w:r>
            <w:r>
              <w:rPr>
                <w:rFonts w:hint="eastAsia"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2"/>
              </w:rPr>
              <w:t>增值税专用发票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FF0000"/>
                <w:sz w:val="22"/>
              </w:rPr>
              <w:t>注：仅限10000元以上方可开具增值税专用发票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295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</w:pPr>
          </w:p>
        </w:tc>
        <w:tc>
          <w:tcPr>
            <w:tcW w:w="6922" w:type="dxa"/>
            <w:gridSpan w:val="5"/>
            <w:vAlign w:val="center"/>
          </w:tcPr>
          <w:p>
            <w:pPr>
              <w:adjustRightInd w:val="0"/>
              <w:snapToGrid w:val="0"/>
              <w:spacing w:line="100" w:lineRule="atLeast"/>
              <w:jc w:val="left"/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szCs w:val="18"/>
              </w:rPr>
              <w:t>会议费</w:t>
            </w:r>
            <w:r>
              <w:rPr>
                <w:rFonts w:ascii="微软雅黑" w:hAnsi="微软雅黑" w:eastAsia="微软雅黑" w:cs="Arial"/>
                <w:b/>
                <w:bCs/>
                <w:color w:val="000000"/>
                <w:szCs w:val="18"/>
              </w:rPr>
              <w:t>汇入以下账号</w:t>
            </w: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szCs w:val="18"/>
                <w:lang w:eastAsia="zh-CN"/>
              </w:rPr>
              <w:t>：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ascii="微软雅黑" w:hAnsi="微软雅黑" w:eastAsia="微软雅黑" w:cs="Arial"/>
                <w:b/>
                <w:spacing w:val="-4"/>
              </w:rPr>
            </w:pPr>
            <w:r>
              <w:rPr>
                <w:rFonts w:hint="eastAsia" w:ascii="微软雅黑" w:hAnsi="微软雅黑" w:eastAsia="微软雅黑" w:cs="Arial"/>
                <w:spacing w:val="-4"/>
              </w:rPr>
              <w:t xml:space="preserve">收款单位：北京中物联会展有限公司  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ascii="微软雅黑" w:hAnsi="微软雅黑" w:eastAsia="微软雅黑" w:cs="Arial"/>
                <w:spacing w:val="-4"/>
              </w:rPr>
            </w:pPr>
            <w:r>
              <w:rPr>
                <w:rFonts w:hint="eastAsia" w:ascii="微软雅黑" w:hAnsi="微软雅黑" w:eastAsia="微软雅黑" w:cs="Arial"/>
                <w:spacing w:val="-4"/>
              </w:rPr>
              <w:t>开 户 行：工商银行北京礼士路支行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spacing w:val="-4"/>
              </w:rPr>
            </w:pPr>
            <w:r>
              <w:rPr>
                <w:rFonts w:hint="eastAsia" w:ascii="微软雅黑" w:hAnsi="微软雅黑" w:eastAsia="微软雅黑" w:cs="Arial"/>
                <w:spacing w:val="-4"/>
              </w:rPr>
              <w:t>帐    号：0200003609201006574</w:t>
            </w:r>
          </w:p>
          <w:p>
            <w:pPr>
              <w:pStyle w:val="2"/>
              <w:adjustRightInd w:val="0"/>
              <w:snapToGrid w:val="0"/>
              <w:spacing w:line="100" w:lineRule="atLeast"/>
              <w:rPr>
                <w:rFonts w:hint="eastAsia" w:ascii="微软雅黑" w:hAnsi="微软雅黑" w:eastAsia="微软雅黑" w:cs="Arial"/>
                <w:spacing w:val="-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spacing w:val="-4"/>
                <w:highlight w:val="yellow"/>
                <w:lang w:val="en-US" w:eastAsia="zh-CN"/>
              </w:rPr>
              <w:t>汇款时请备注：电动物流车</w:t>
            </w:r>
          </w:p>
        </w:tc>
      </w:tr>
    </w:tbl>
    <w:p>
      <w:pPr>
        <w:adjustRightInd w:val="0"/>
        <w:snapToGrid w:val="0"/>
        <w:spacing w:line="100" w:lineRule="atLeast"/>
        <w:rPr>
          <w:rFonts w:hint="eastAsia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color w:val="auto"/>
          <w:sz w:val="24"/>
          <w:u w:val="none"/>
        </w:rPr>
        <w:fldChar w:fldCharType="begin"/>
      </w:r>
      <w:r>
        <w:rPr>
          <w:rFonts w:hint="eastAsia"/>
          <w:b/>
          <w:color w:val="auto"/>
          <w:sz w:val="24"/>
          <w:u w:val="none"/>
        </w:rPr>
        <w:instrText xml:space="preserve"> HYPERLINK "mailto:请填写报名表后邮件至zbw@wlzb.org.cn" </w:instrText>
      </w:r>
      <w:r>
        <w:rPr>
          <w:rFonts w:hint="eastAsia"/>
          <w:b/>
          <w:color w:val="auto"/>
          <w:sz w:val="24"/>
          <w:u w:val="none"/>
        </w:rPr>
        <w:fldChar w:fldCharType="separate"/>
      </w:r>
      <w:r>
        <w:rPr>
          <w:rStyle w:val="6"/>
          <w:rFonts w:hint="eastAsia"/>
          <w:b/>
          <w:color w:val="auto"/>
          <w:sz w:val="24"/>
          <w:u w:val="none"/>
        </w:rPr>
        <w:t>请填写报名表后邮件至</w:t>
      </w:r>
      <w:r>
        <w:rPr>
          <w:rStyle w:val="6"/>
          <w:rFonts w:hint="eastAsia"/>
          <w:b/>
          <w:color w:val="auto"/>
          <w:sz w:val="24"/>
          <w:u w:val="none"/>
          <w:lang w:val="en-US" w:eastAsia="zh-CN"/>
        </w:rPr>
        <w:t>zbw</w:t>
      </w:r>
      <w:r>
        <w:rPr>
          <w:rStyle w:val="6"/>
          <w:rFonts w:hint="eastAsia"/>
          <w:b/>
          <w:color w:val="auto"/>
          <w:sz w:val="24"/>
          <w:u w:val="none"/>
        </w:rPr>
        <w:t>@</w:t>
      </w:r>
      <w:r>
        <w:rPr>
          <w:rStyle w:val="6"/>
          <w:rFonts w:hint="eastAsia"/>
          <w:b/>
          <w:color w:val="auto"/>
          <w:sz w:val="24"/>
          <w:u w:val="none"/>
          <w:lang w:val="en-US" w:eastAsia="zh-CN"/>
        </w:rPr>
        <w:t>wlzb</w:t>
      </w:r>
      <w:r>
        <w:rPr>
          <w:rStyle w:val="6"/>
          <w:rFonts w:hint="eastAsia"/>
          <w:b/>
          <w:color w:val="auto"/>
          <w:sz w:val="24"/>
          <w:u w:val="none"/>
        </w:rPr>
        <w:t>.org</w:t>
      </w:r>
      <w:r>
        <w:rPr>
          <w:rStyle w:val="6"/>
          <w:rFonts w:hint="eastAsia"/>
          <w:b/>
          <w:color w:val="auto"/>
          <w:sz w:val="24"/>
          <w:u w:val="none"/>
          <w:lang w:val="en-US" w:eastAsia="zh-CN"/>
        </w:rPr>
        <w:t>.cn</w:t>
      </w:r>
      <w:r>
        <w:rPr>
          <w:rFonts w:hint="eastAsia"/>
          <w:b/>
          <w:color w:val="auto"/>
          <w:sz w:val="24"/>
          <w:u w:val="none"/>
        </w:rPr>
        <w:fldChar w:fldCharType="end"/>
      </w:r>
    </w:p>
    <w:p>
      <w:pPr>
        <w:adjustRightInd w:val="0"/>
        <w:snapToGrid w:val="0"/>
        <w:spacing w:line="100" w:lineRule="atLeas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  开票信息见下页</w:t>
      </w:r>
      <w:bookmarkStart w:id="0" w:name="_GoBack"/>
      <w:bookmarkEnd w:id="0"/>
    </w:p>
    <w:p>
      <w:pPr>
        <w:widowControl/>
        <w:spacing w:line="48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widowControl/>
        <w:spacing w:line="48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发票信息</w:t>
      </w:r>
    </w:p>
    <w:p>
      <w:pPr>
        <w:adjustRightInd w:val="0"/>
        <w:snapToGrid w:val="0"/>
        <w:spacing w:line="360" w:lineRule="auto"/>
        <w:ind w:left="78" w:leftChars="37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一、发票类型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二选一，请用√选择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）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增值税普通发票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</w:rPr>
        <w:sym w:font="Wingdings 2" w:char="00A3"/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</w:rPr>
        <w:t>增值税专用发票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</w:rPr>
        <w:sym w:font="Wingdings 2" w:char="00A3"/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hint="eastAsia" w:ascii="宋体" w:hAnsi="宋体"/>
          <w:sz w:val="20"/>
          <w:szCs w:val="20"/>
          <w:lang w:val="en-US" w:eastAsia="zh-CN"/>
        </w:rPr>
        <w:t>如需开专票，</w:t>
      </w:r>
      <w:r>
        <w:rPr>
          <w:rFonts w:hint="eastAsia" w:ascii="宋体" w:hAnsi="宋体"/>
          <w:sz w:val="20"/>
          <w:szCs w:val="20"/>
        </w:rPr>
        <w:t>请另</w:t>
      </w:r>
      <w:r>
        <w:rPr>
          <w:rFonts w:hint="eastAsia" w:ascii="宋体" w:hAnsi="宋体"/>
          <w:sz w:val="20"/>
          <w:szCs w:val="20"/>
          <w:lang w:val="en-US" w:eastAsia="zh-CN"/>
        </w:rPr>
        <w:t>附</w:t>
      </w:r>
      <w:r>
        <w:rPr>
          <w:rFonts w:hint="eastAsia" w:ascii="宋体" w:hAnsi="宋体"/>
          <w:b/>
          <w:bCs/>
          <w:sz w:val="20"/>
          <w:szCs w:val="20"/>
          <w:lang w:val="en-US" w:eastAsia="zh-CN"/>
        </w:rPr>
        <w:t>一般纳税人证明</w:t>
      </w:r>
      <w:r>
        <w:rPr>
          <w:rFonts w:hint="eastAsia" w:ascii="宋体" w:hAnsi="宋体"/>
          <w:sz w:val="20"/>
          <w:szCs w:val="20"/>
          <w:lang w:val="en-US" w:eastAsia="zh-CN"/>
        </w:rPr>
        <w:t>。</w:t>
      </w:r>
    </w:p>
    <w:p>
      <w:pPr>
        <w:adjustRightInd w:val="0"/>
        <w:snapToGrid w:val="0"/>
        <w:spacing w:line="240" w:lineRule="auto"/>
        <w:ind w:left="78" w:leftChars="37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备注：因专票数量有限，为保证公司能及时收到会议发票，</w:t>
      </w:r>
      <w:r>
        <w:rPr>
          <w:rFonts w:hint="eastAsia" w:ascii="宋体" w:hAnsi="宋体"/>
          <w:b/>
          <w:color w:val="FF0000"/>
          <w:sz w:val="21"/>
          <w:szCs w:val="21"/>
        </w:rPr>
        <w:t>所以仅限10000元以上开具专用发票</w:t>
      </w:r>
      <w:r>
        <w:rPr>
          <w:rFonts w:hint="eastAsia" w:ascii="宋体" w:hAnsi="宋体"/>
          <w:b/>
          <w:sz w:val="21"/>
          <w:szCs w:val="21"/>
        </w:rPr>
        <w:t>，多谢理解。</w:t>
      </w:r>
    </w:p>
    <w:p>
      <w:pPr>
        <w:adjustRightInd w:val="0"/>
        <w:snapToGrid w:val="0"/>
        <w:spacing w:line="240" w:lineRule="auto"/>
        <w:ind w:left="78" w:leftChars="37"/>
        <w:rPr>
          <w:rFonts w:hint="eastAsia"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240" w:lineRule="auto"/>
        <w:ind w:left="78" w:leftChars="37"/>
        <w:rPr>
          <w:rFonts w:hint="eastAsia"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240" w:lineRule="auto"/>
        <w:ind w:left="78" w:leftChars="37"/>
        <w:rPr>
          <w:rFonts w:hint="eastAsia" w:ascii="宋体" w:hAnsi="宋体"/>
          <w:b/>
          <w:sz w:val="21"/>
          <w:szCs w:val="21"/>
        </w:rPr>
      </w:pPr>
    </w:p>
    <w:p>
      <w:pPr>
        <w:adjustRightInd w:val="0"/>
        <w:snapToGrid w:val="0"/>
        <w:spacing w:line="360" w:lineRule="auto"/>
        <w:ind w:left="78" w:leftChars="37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二、开票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信息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1、名称（</w:t>
      </w:r>
      <w:r>
        <w:rPr>
          <w:rFonts w:hint="eastAsia" w:ascii="宋体" w:hAnsi="宋体"/>
          <w:sz w:val="28"/>
          <w:szCs w:val="28"/>
        </w:rPr>
        <w:t>发票抬头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2、纳税人识别号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3、地址、电话：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4、开户行及账号：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5、开票</w:t>
      </w:r>
      <w:r>
        <w:rPr>
          <w:rFonts w:hint="eastAsia" w:ascii="宋体" w:hAnsi="宋体"/>
          <w:sz w:val="28"/>
          <w:szCs w:val="28"/>
        </w:rPr>
        <w:t>项目（请用√选择）：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/>
          <w:sz w:val="21"/>
          <w:szCs w:val="21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>会议费</w:t>
      </w:r>
      <w:r>
        <w:rPr>
          <w:rFonts w:hint="eastAsia" w:ascii="宋体" w:hAnsi="宋体"/>
          <w:sz w:val="28"/>
          <w:szCs w:val="28"/>
          <w:u w:val="none"/>
        </w:rPr>
        <w:sym w:font="Wingdings 2" w:char="00A3"/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  <w:u w:val="none"/>
        </w:rPr>
        <w:t>会务费</w:t>
      </w:r>
      <w:r>
        <w:rPr>
          <w:rFonts w:hint="eastAsia" w:ascii="宋体" w:hAnsi="宋体"/>
          <w:sz w:val="28"/>
          <w:szCs w:val="28"/>
          <w:u w:val="none"/>
        </w:rPr>
        <w:sym w:font="Wingdings 2" w:char="00A3"/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宋体" w:hAnsi="宋体"/>
          <w:sz w:val="28"/>
          <w:szCs w:val="28"/>
          <w:u w:val="none"/>
        </w:rPr>
        <w:t>展览展示费</w:t>
      </w:r>
      <w:r>
        <w:rPr>
          <w:rFonts w:hint="eastAsia" w:ascii="宋体" w:hAnsi="宋体"/>
          <w:sz w:val="28"/>
          <w:szCs w:val="28"/>
          <w:u w:val="none"/>
        </w:rPr>
        <w:sym w:font="Wingdings 2" w:char="00A3"/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 w:eastAsiaTheme="minorEastAsia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6、如开专票，请</w:t>
      </w:r>
      <w:r>
        <w:rPr>
          <w:rFonts w:hint="eastAsia" w:ascii="宋体" w:hAnsi="宋体"/>
          <w:color w:val="FF0000"/>
          <w:sz w:val="28"/>
          <w:szCs w:val="28"/>
        </w:rPr>
        <w:t>另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附</w:t>
      </w: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一般纳税人证明。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ind w:leftChars="37"/>
        <w:rPr>
          <w:rFonts w:hint="eastAsia" w:ascii="宋体" w:hAnsi="宋体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邮寄信息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1、快递地址：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2、收件人：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3、电话：</w:t>
      </w:r>
    </w:p>
    <w:p>
      <w:pPr>
        <w:rPr>
          <w:sz w:val="24"/>
          <w:szCs w:val="28"/>
        </w:rPr>
      </w:pPr>
    </w:p>
    <w:p>
      <w:pPr>
        <w:adjustRightInd w:val="0"/>
        <w:snapToGrid w:val="0"/>
        <w:spacing w:line="276" w:lineRule="auto"/>
        <w:ind w:left="220" w:leftChars="105" w:firstLine="418" w:firstLineChars="190"/>
        <w:rPr>
          <w:rFonts w:hint="eastAsia" w:ascii="宋体" w:hAnsi="宋体" w:eastAsia="宋体" w:cs="宋体"/>
          <w:color w:val="auto"/>
          <w:sz w:val="22"/>
          <w:szCs w:val="22"/>
          <w:u w:val="none"/>
        </w:rPr>
      </w:pPr>
    </w:p>
    <w:p>
      <w:pPr>
        <w:adjustRightInd w:val="0"/>
        <w:snapToGrid w:val="0"/>
        <w:spacing w:line="100" w:lineRule="atLeast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33"/>
    <w:rsid w:val="00054E9A"/>
    <w:rsid w:val="00056BA4"/>
    <w:rsid w:val="000819B0"/>
    <w:rsid w:val="000A472C"/>
    <w:rsid w:val="000A6588"/>
    <w:rsid w:val="000D7C3A"/>
    <w:rsid w:val="00140777"/>
    <w:rsid w:val="00150846"/>
    <w:rsid w:val="001653AB"/>
    <w:rsid w:val="001666A3"/>
    <w:rsid w:val="00204466"/>
    <w:rsid w:val="00204988"/>
    <w:rsid w:val="00223114"/>
    <w:rsid w:val="002329BA"/>
    <w:rsid w:val="00246E1D"/>
    <w:rsid w:val="00271F6A"/>
    <w:rsid w:val="002C03E2"/>
    <w:rsid w:val="00304A09"/>
    <w:rsid w:val="00311443"/>
    <w:rsid w:val="00357F11"/>
    <w:rsid w:val="00371F8E"/>
    <w:rsid w:val="003914BA"/>
    <w:rsid w:val="003953D9"/>
    <w:rsid w:val="00420AE6"/>
    <w:rsid w:val="00441444"/>
    <w:rsid w:val="00454765"/>
    <w:rsid w:val="00484AF4"/>
    <w:rsid w:val="00497DCC"/>
    <w:rsid w:val="004D6440"/>
    <w:rsid w:val="0052716E"/>
    <w:rsid w:val="00556072"/>
    <w:rsid w:val="00562717"/>
    <w:rsid w:val="00566BBB"/>
    <w:rsid w:val="00572A35"/>
    <w:rsid w:val="0059291C"/>
    <w:rsid w:val="005E6434"/>
    <w:rsid w:val="005E6A5F"/>
    <w:rsid w:val="006039ED"/>
    <w:rsid w:val="0061153C"/>
    <w:rsid w:val="006272B2"/>
    <w:rsid w:val="00672245"/>
    <w:rsid w:val="006F0766"/>
    <w:rsid w:val="00754527"/>
    <w:rsid w:val="00773BD9"/>
    <w:rsid w:val="00794246"/>
    <w:rsid w:val="0079752F"/>
    <w:rsid w:val="007A6628"/>
    <w:rsid w:val="007B3BA5"/>
    <w:rsid w:val="007C132F"/>
    <w:rsid w:val="007D34B6"/>
    <w:rsid w:val="007D604D"/>
    <w:rsid w:val="007F03CB"/>
    <w:rsid w:val="00813DBE"/>
    <w:rsid w:val="00814275"/>
    <w:rsid w:val="008B709A"/>
    <w:rsid w:val="008D2E74"/>
    <w:rsid w:val="008F52FD"/>
    <w:rsid w:val="00923843"/>
    <w:rsid w:val="0093551B"/>
    <w:rsid w:val="0094005F"/>
    <w:rsid w:val="009449BC"/>
    <w:rsid w:val="0096745D"/>
    <w:rsid w:val="00987955"/>
    <w:rsid w:val="009B5F94"/>
    <w:rsid w:val="00A25333"/>
    <w:rsid w:val="00A36038"/>
    <w:rsid w:val="00A5409D"/>
    <w:rsid w:val="00AA2D69"/>
    <w:rsid w:val="00AD5747"/>
    <w:rsid w:val="00AE1206"/>
    <w:rsid w:val="00C02AAF"/>
    <w:rsid w:val="00C55DAD"/>
    <w:rsid w:val="00C75926"/>
    <w:rsid w:val="00D901CB"/>
    <w:rsid w:val="00D95A6D"/>
    <w:rsid w:val="00DD4D3D"/>
    <w:rsid w:val="00DD55C6"/>
    <w:rsid w:val="00DE362C"/>
    <w:rsid w:val="00DE4982"/>
    <w:rsid w:val="00DF5DC7"/>
    <w:rsid w:val="00E274B7"/>
    <w:rsid w:val="00E402F9"/>
    <w:rsid w:val="00E43F4B"/>
    <w:rsid w:val="00E7528B"/>
    <w:rsid w:val="00E761C7"/>
    <w:rsid w:val="00E92A62"/>
    <w:rsid w:val="00EC40D1"/>
    <w:rsid w:val="00EE63B8"/>
    <w:rsid w:val="00F01D46"/>
    <w:rsid w:val="00F05A3C"/>
    <w:rsid w:val="00F30F01"/>
    <w:rsid w:val="00F56BB2"/>
    <w:rsid w:val="00F75E94"/>
    <w:rsid w:val="00F768AB"/>
    <w:rsid w:val="00F834A1"/>
    <w:rsid w:val="00F95E24"/>
    <w:rsid w:val="00FE3814"/>
    <w:rsid w:val="00FF74FA"/>
    <w:rsid w:val="02846097"/>
    <w:rsid w:val="02CF0708"/>
    <w:rsid w:val="02D06A35"/>
    <w:rsid w:val="11C57350"/>
    <w:rsid w:val="12BB41AD"/>
    <w:rsid w:val="154351FC"/>
    <w:rsid w:val="182B58A6"/>
    <w:rsid w:val="28F55D76"/>
    <w:rsid w:val="2B005486"/>
    <w:rsid w:val="2C285C13"/>
    <w:rsid w:val="2C287023"/>
    <w:rsid w:val="33642C97"/>
    <w:rsid w:val="3A4A54D8"/>
    <w:rsid w:val="3DB478BA"/>
    <w:rsid w:val="42717FA2"/>
    <w:rsid w:val="42F67CAF"/>
    <w:rsid w:val="43FC6A82"/>
    <w:rsid w:val="46BA7879"/>
    <w:rsid w:val="4A5215D4"/>
    <w:rsid w:val="4B1B09A3"/>
    <w:rsid w:val="52DB47C8"/>
    <w:rsid w:val="536A6B30"/>
    <w:rsid w:val="54034630"/>
    <w:rsid w:val="592C12F6"/>
    <w:rsid w:val="5CAC17EB"/>
    <w:rsid w:val="5E8778E4"/>
    <w:rsid w:val="60756D1D"/>
    <w:rsid w:val="63944F8B"/>
    <w:rsid w:val="662F1B68"/>
    <w:rsid w:val="6970757B"/>
    <w:rsid w:val="6B210DFD"/>
    <w:rsid w:val="718E6382"/>
    <w:rsid w:val="7A3B4032"/>
    <w:rsid w:val="7ED66C0D"/>
    <w:rsid w:val="7FCB3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bodytext1"/>
    <w:basedOn w:val="5"/>
    <w:qFormat/>
    <w:uiPriority w:val="0"/>
    <w:rPr>
      <w:rFonts w:hint="default" w:ascii="Arial" w:hAnsi="Arial" w:cs="Arial"/>
      <w:color w:val="446762"/>
      <w:sz w:val="18"/>
      <w:szCs w:val="18"/>
      <w:u w:val="none"/>
    </w:rPr>
  </w:style>
  <w:style w:type="character" w:customStyle="1" w:styleId="12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apple-converted-space"/>
    <w:basedOn w:val="5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983</Characters>
  <Lines>8</Lines>
  <Paragraphs>2</Paragraphs>
  <TotalTime>0</TotalTime>
  <ScaleCrop>false</ScaleCrop>
  <LinksUpToDate>false</LinksUpToDate>
  <CharactersWithSpaces>1153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2016-07-11T05:52:00Z</dcterms:created>
  <dc:creator>Windows 用户</dc:creator>
  <cp:lastModifiedBy>小白</cp:lastModifiedBy>
  <dcterms:modified xsi:type="dcterms:W3CDTF">2018-08-15T02:03:27Z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