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cs="仿宋" w:asciiTheme="majorEastAsia" w:hAnsiTheme="majorEastAsia" w:eastAsiaTheme="majorEastAsia"/>
          <w:b/>
          <w:bCs/>
          <w:sz w:val="36"/>
          <w:szCs w:val="36"/>
        </w:rPr>
      </w:pPr>
      <w:bookmarkStart w:id="0" w:name="_GoBack"/>
      <w:r>
        <w:rPr>
          <w:rFonts w:hint="eastAsia" w:cs="仿宋" w:asciiTheme="majorEastAsia" w:hAnsiTheme="majorEastAsia" w:eastAsiaTheme="majorEastAsia"/>
          <w:b/>
          <w:bCs/>
          <w:sz w:val="36"/>
          <w:szCs w:val="36"/>
        </w:rPr>
        <w:t>附件：参会信息登记表</w:t>
      </w:r>
    </w:p>
    <w:bookmarkEnd w:id="0"/>
    <w:p>
      <w:pPr>
        <w:spacing w:after="156" w:afterLines="50"/>
        <w:jc w:val="center"/>
        <w:rPr>
          <w:rFonts w:hint="eastAsia" w:cs="仿宋" w:asciiTheme="majorEastAsia" w:hAnsiTheme="majorEastAsia" w:eastAsiaTheme="majorEastAsia"/>
          <w:b/>
          <w:bCs/>
          <w:sz w:val="36"/>
          <w:szCs w:val="36"/>
        </w:rPr>
      </w:pPr>
    </w:p>
    <w:p>
      <w:pPr>
        <w:spacing w:after="156" w:afterLines="50"/>
        <w:rPr>
          <w:rFonts w:hint="default" w:ascii="Times New Roman" w:hAnsi="Times New Roman" w:eastAsia="仿宋" w:cs="仿宋"/>
          <w:b/>
          <w:bCs/>
          <w:sz w:val="22"/>
          <w:szCs w:val="22"/>
          <w:lang w:val="en-US" w:eastAsia="zh-CN"/>
        </w:rPr>
      </w:pPr>
      <w:r>
        <w:rPr>
          <w:rFonts w:hint="eastAsia" w:ascii="Times New Roman" w:hAnsi="Times New Roman" w:eastAsia="仿宋" w:cs="仿宋"/>
          <w:b/>
          <w:bCs/>
          <w:sz w:val="22"/>
          <w:szCs w:val="22"/>
          <w:lang w:val="en-US" w:eastAsia="zh-CN"/>
        </w:rPr>
        <w:t>【会议基本信息】</w:t>
      </w:r>
    </w:p>
    <w:p>
      <w:pPr>
        <w:spacing w:after="156" w:afterLines="50"/>
        <w:rPr>
          <w:rFonts w:hint="eastAsia" w:ascii="Times New Roman" w:hAnsi="Times New Roman" w:eastAsia="仿宋" w:cs="仿宋"/>
          <w:sz w:val="22"/>
          <w:szCs w:val="22"/>
        </w:rPr>
      </w:pPr>
      <w:r>
        <w:rPr>
          <w:rFonts w:hint="eastAsia" w:ascii="Times New Roman" w:hAnsi="Times New Roman" w:eastAsia="仿宋" w:cs="仿宋"/>
          <w:sz w:val="22"/>
          <w:szCs w:val="22"/>
          <w:lang w:val="en-US" w:eastAsia="zh-CN"/>
        </w:rPr>
        <w:t>1、会议名称</w:t>
      </w:r>
      <w:r>
        <w:rPr>
          <w:rFonts w:hint="eastAsia" w:ascii="Times New Roman" w:hAnsi="Times New Roman" w:eastAsia="仿宋" w:cs="仿宋"/>
          <w:sz w:val="22"/>
          <w:szCs w:val="22"/>
        </w:rPr>
        <w:t>：</w:t>
      </w:r>
      <w:r>
        <w:rPr>
          <w:rFonts w:hint="eastAsia" w:ascii="Times New Roman" w:hAnsi="Times New Roman" w:eastAsia="仿宋" w:cs="仿宋"/>
          <w:sz w:val="22"/>
          <w:szCs w:val="22"/>
          <w:lang w:val="en-US" w:eastAsia="zh-CN"/>
        </w:rPr>
        <w:t>第九届中国医疗器械供应链年</w:t>
      </w:r>
      <w:r>
        <w:rPr>
          <w:rFonts w:hint="eastAsia" w:ascii="Times New Roman" w:hAnsi="Times New Roman" w:eastAsia="仿宋" w:cs="仿宋"/>
          <w:sz w:val="22"/>
          <w:szCs w:val="22"/>
        </w:rPr>
        <w:t>会</w:t>
      </w:r>
    </w:p>
    <w:p>
      <w:pPr>
        <w:spacing w:after="156" w:afterLines="50"/>
        <w:rPr>
          <w:rFonts w:hint="eastAsia" w:ascii="Times New Roman" w:hAnsi="Times New Roman" w:eastAsia="仿宋" w:cs="仿宋"/>
          <w:sz w:val="22"/>
          <w:szCs w:val="22"/>
          <w:lang w:val="en-US" w:eastAsia="zh-CN"/>
        </w:rPr>
      </w:pPr>
      <w:r>
        <w:rPr>
          <w:rFonts w:hint="eastAsia" w:ascii="Times New Roman" w:hAnsi="Times New Roman" w:eastAsia="仿宋" w:cs="仿宋"/>
          <w:sz w:val="22"/>
          <w:szCs w:val="22"/>
          <w:lang w:val="en-US" w:eastAsia="zh-CN"/>
        </w:rPr>
        <w:t>2、举办</w:t>
      </w:r>
      <w:r>
        <w:rPr>
          <w:rFonts w:hint="eastAsia" w:ascii="Times New Roman" w:hAnsi="Times New Roman" w:eastAsia="仿宋" w:cs="仿宋"/>
          <w:sz w:val="22"/>
          <w:szCs w:val="22"/>
        </w:rPr>
        <w:t>时间：2</w:t>
      </w:r>
      <w:r>
        <w:rPr>
          <w:rFonts w:ascii="Times New Roman" w:hAnsi="Times New Roman" w:eastAsia="仿宋" w:cs="仿宋"/>
          <w:sz w:val="22"/>
          <w:szCs w:val="22"/>
        </w:rPr>
        <w:t>02</w:t>
      </w:r>
      <w:r>
        <w:rPr>
          <w:rFonts w:hint="eastAsia" w:ascii="Times New Roman" w:hAnsi="Times New Roman" w:eastAsia="仿宋" w:cs="仿宋"/>
          <w:sz w:val="22"/>
          <w:szCs w:val="22"/>
          <w:lang w:val="en-US" w:eastAsia="zh-CN"/>
        </w:rPr>
        <w:t>3</w:t>
      </w:r>
      <w:r>
        <w:rPr>
          <w:rFonts w:hint="eastAsia" w:ascii="Times New Roman" w:hAnsi="Times New Roman" w:eastAsia="仿宋" w:cs="仿宋"/>
          <w:sz w:val="22"/>
          <w:szCs w:val="22"/>
        </w:rPr>
        <w:t>年</w:t>
      </w:r>
      <w:r>
        <w:rPr>
          <w:rFonts w:hint="eastAsia" w:ascii="Times New Roman" w:hAnsi="Times New Roman" w:eastAsia="仿宋" w:cs="仿宋"/>
          <w:sz w:val="22"/>
          <w:szCs w:val="22"/>
          <w:lang w:val="en-US" w:eastAsia="zh-CN"/>
        </w:rPr>
        <w:t>11</w:t>
      </w:r>
      <w:r>
        <w:rPr>
          <w:rFonts w:hint="eastAsia" w:ascii="Times New Roman" w:hAnsi="Times New Roman" w:eastAsia="仿宋" w:cs="仿宋"/>
          <w:sz w:val="22"/>
          <w:szCs w:val="22"/>
        </w:rPr>
        <w:t>月</w:t>
      </w:r>
      <w:r>
        <w:rPr>
          <w:rFonts w:hint="eastAsia" w:ascii="Times New Roman" w:hAnsi="Times New Roman" w:eastAsia="仿宋" w:cs="仿宋"/>
          <w:sz w:val="22"/>
          <w:szCs w:val="22"/>
          <w:lang w:val="en-US" w:eastAsia="zh-CN"/>
        </w:rPr>
        <w:t>25--27日（周六--周一）</w:t>
      </w:r>
    </w:p>
    <w:p>
      <w:pPr>
        <w:spacing w:after="156" w:afterLines="50"/>
        <w:rPr>
          <w:rFonts w:hint="eastAsia" w:ascii="Times New Roman" w:hAnsi="Times New Roman" w:eastAsia="仿宋" w:cs="仿宋"/>
          <w:sz w:val="22"/>
          <w:szCs w:val="22"/>
          <w:lang w:val="en-US" w:eastAsia="zh-CN"/>
        </w:rPr>
      </w:pPr>
      <w:r>
        <w:rPr>
          <w:rFonts w:hint="eastAsia" w:ascii="Times New Roman" w:hAnsi="Times New Roman" w:eastAsia="仿宋" w:cs="仿宋"/>
          <w:sz w:val="22"/>
          <w:szCs w:val="22"/>
          <w:lang w:val="en-US" w:eastAsia="zh-CN"/>
        </w:rPr>
        <w:t>3、召开地点：四川·成都</w:t>
      </w:r>
    </w:p>
    <w:p>
      <w:pPr>
        <w:spacing w:after="156" w:afterLines="50"/>
        <w:jc w:val="left"/>
        <w:rPr>
          <w:rFonts w:hint="eastAsia" w:ascii="Times New Roman" w:hAnsi="Times New Roman" w:eastAsia="仿宋" w:cs="仿宋"/>
          <w:b/>
          <w:bCs/>
          <w:sz w:val="22"/>
          <w:szCs w:val="22"/>
          <w:lang w:eastAsia="zh-CN"/>
        </w:rPr>
      </w:pPr>
      <w:r>
        <w:rPr>
          <w:rFonts w:hint="eastAsia" w:ascii="Times New Roman" w:hAnsi="Times New Roman" w:eastAsia="仿宋" w:cs="仿宋"/>
          <w:b/>
          <w:bCs/>
          <w:sz w:val="22"/>
          <w:szCs w:val="22"/>
          <w:lang w:eastAsia="zh-CN"/>
        </w:rPr>
        <w:t>【</w:t>
      </w:r>
      <w:r>
        <w:rPr>
          <w:rFonts w:hint="eastAsia" w:ascii="Times New Roman" w:hAnsi="Times New Roman" w:eastAsia="仿宋" w:cs="仿宋"/>
          <w:b/>
          <w:bCs/>
          <w:sz w:val="22"/>
          <w:szCs w:val="22"/>
        </w:rPr>
        <w:t>温馨提醒</w:t>
      </w:r>
      <w:r>
        <w:rPr>
          <w:rFonts w:hint="eastAsia" w:ascii="Times New Roman" w:hAnsi="Times New Roman" w:eastAsia="仿宋" w:cs="仿宋"/>
          <w:b/>
          <w:bCs/>
          <w:sz w:val="22"/>
          <w:szCs w:val="22"/>
          <w:lang w:eastAsia="zh-CN"/>
        </w:rPr>
        <w:t>】</w:t>
      </w:r>
    </w:p>
    <w:p>
      <w:pPr>
        <w:numPr>
          <w:ilvl w:val="0"/>
          <w:numId w:val="1"/>
        </w:numPr>
        <w:spacing w:after="156" w:afterLines="50"/>
        <w:jc w:val="left"/>
        <w:rPr>
          <w:rFonts w:hint="eastAsia" w:ascii="Times New Roman" w:hAnsi="Times New Roman" w:eastAsia="仿宋" w:cs="仿宋"/>
          <w:sz w:val="22"/>
          <w:szCs w:val="22"/>
        </w:rPr>
      </w:pPr>
      <w:r>
        <w:rPr>
          <w:rFonts w:hint="eastAsia" w:ascii="Times New Roman" w:hAnsi="Times New Roman" w:eastAsia="仿宋" w:cs="仿宋"/>
          <w:sz w:val="22"/>
          <w:szCs w:val="22"/>
        </w:rPr>
        <w:t>会议日的午餐和晚餐由会务组统一安排；</w:t>
      </w:r>
    </w:p>
    <w:p>
      <w:pPr>
        <w:numPr>
          <w:ilvl w:val="0"/>
          <w:numId w:val="1"/>
        </w:numPr>
        <w:spacing w:after="156" w:afterLines="50"/>
        <w:jc w:val="left"/>
        <w:rPr>
          <w:rFonts w:hint="eastAsia" w:ascii="Times New Roman" w:hAnsi="Times New Roman" w:eastAsia="仿宋" w:cs="仿宋"/>
          <w:sz w:val="22"/>
          <w:szCs w:val="22"/>
        </w:rPr>
      </w:pPr>
      <w:r>
        <w:rPr>
          <w:rFonts w:hint="eastAsia" w:ascii="Times New Roman" w:hAnsi="Times New Roman" w:eastAsia="仿宋" w:cs="仿宋"/>
          <w:sz w:val="22"/>
          <w:szCs w:val="22"/>
        </w:rPr>
        <w:t>交通及住宿需企业自行安排</w:t>
      </w:r>
      <w:r>
        <w:rPr>
          <w:rFonts w:hint="eastAsia" w:ascii="Times New Roman" w:hAnsi="Times New Roman" w:eastAsia="仿宋" w:cs="仿宋"/>
          <w:sz w:val="22"/>
          <w:szCs w:val="22"/>
          <w:lang w:eastAsia="zh-CN"/>
        </w:rPr>
        <w:t>；</w:t>
      </w:r>
    </w:p>
    <w:p>
      <w:pPr>
        <w:numPr>
          <w:ilvl w:val="0"/>
          <w:numId w:val="1"/>
        </w:numPr>
        <w:spacing w:after="156" w:afterLines="50"/>
        <w:jc w:val="left"/>
        <w:rPr>
          <w:rFonts w:ascii="Times New Roman" w:hAnsi="Times New Roman" w:eastAsia="仿宋" w:cs="仿宋"/>
          <w:sz w:val="22"/>
          <w:szCs w:val="22"/>
        </w:rPr>
      </w:pPr>
      <w:r>
        <w:rPr>
          <w:rFonts w:hint="eastAsia" w:ascii="Times New Roman" w:hAnsi="Times New Roman" w:eastAsia="仿宋" w:cs="仿宋"/>
          <w:sz w:val="22"/>
          <w:szCs w:val="22"/>
          <w:lang w:val="en-US" w:eastAsia="zh-CN"/>
        </w:rPr>
        <w:t>年会的报到通知书预计10月10号可发送给参会企业（涵盖酒店位置、住房信息等）</w:t>
      </w:r>
    </w:p>
    <w:p>
      <w:pPr>
        <w:numPr>
          <w:ilvl w:val="0"/>
          <w:numId w:val="1"/>
        </w:numPr>
        <w:spacing w:after="156" w:afterLines="50"/>
        <w:jc w:val="left"/>
        <w:rPr>
          <w:rFonts w:ascii="Times New Roman" w:hAnsi="Times New Roman" w:eastAsia="仿宋" w:cs="仿宋"/>
          <w:sz w:val="22"/>
          <w:szCs w:val="22"/>
        </w:rPr>
      </w:pPr>
      <w:r>
        <w:fldChar w:fldCharType="begin"/>
      </w:r>
      <w:r>
        <w:instrText xml:space="preserve"> HYPERLINK "mailto:请填写此表并最晚于2022年8月22日前通过邮箱发送至service@mdsc.org.cn" </w:instrText>
      </w:r>
      <w:r>
        <w:fldChar w:fldCharType="separate"/>
      </w:r>
      <w:r>
        <w:rPr>
          <w:rStyle w:val="9"/>
          <w:rFonts w:hint="eastAsia" w:ascii="Times New Roman" w:hAnsi="Times New Roman" w:eastAsia="仿宋" w:cs="仿宋"/>
          <w:sz w:val="22"/>
          <w:szCs w:val="22"/>
          <w:lang w:val="en-US" w:eastAsia="zh-CN"/>
        </w:rPr>
        <w:t>参会信息登记表</w:t>
      </w:r>
      <w:r>
        <w:rPr>
          <w:rStyle w:val="9"/>
          <w:rFonts w:hint="eastAsia" w:ascii="Times New Roman" w:hAnsi="Times New Roman" w:eastAsia="仿宋" w:cs="仿宋"/>
          <w:b/>
          <w:bCs/>
          <w:color w:val="2F5597" w:themeColor="accent5" w:themeShade="BF"/>
          <w:sz w:val="22"/>
          <w:szCs w:val="22"/>
        </w:rPr>
        <w:t>最晚</w:t>
      </w:r>
      <w:r>
        <w:rPr>
          <w:rStyle w:val="9"/>
          <w:rFonts w:ascii="Times New Roman" w:hAnsi="Times New Roman" w:eastAsia="仿宋" w:cs="仿宋"/>
          <w:sz w:val="22"/>
          <w:szCs w:val="22"/>
        </w:rPr>
        <w:t>于</w:t>
      </w:r>
      <w:r>
        <w:rPr>
          <w:rStyle w:val="9"/>
          <w:rFonts w:hint="eastAsia" w:ascii="Times New Roman" w:hAnsi="Times New Roman" w:eastAsia="仿宋" w:cs="仿宋"/>
          <w:sz w:val="22"/>
          <w:szCs w:val="22"/>
        </w:rPr>
        <w:t>2</w:t>
      </w:r>
      <w:r>
        <w:rPr>
          <w:rStyle w:val="9"/>
          <w:rFonts w:ascii="Times New Roman" w:hAnsi="Times New Roman" w:eastAsia="仿宋" w:cs="仿宋"/>
          <w:sz w:val="22"/>
          <w:szCs w:val="22"/>
        </w:rPr>
        <w:t>02</w:t>
      </w:r>
      <w:r>
        <w:rPr>
          <w:rStyle w:val="9"/>
          <w:rFonts w:hint="eastAsia" w:ascii="Times New Roman" w:hAnsi="Times New Roman" w:eastAsia="仿宋" w:cs="仿宋"/>
          <w:sz w:val="22"/>
          <w:szCs w:val="22"/>
          <w:lang w:val="en-US" w:eastAsia="zh-CN"/>
        </w:rPr>
        <w:t>3</w:t>
      </w:r>
      <w:r>
        <w:rPr>
          <w:rStyle w:val="9"/>
          <w:rFonts w:ascii="Times New Roman" w:hAnsi="Times New Roman" w:eastAsia="仿宋" w:cs="仿宋"/>
          <w:sz w:val="22"/>
          <w:szCs w:val="22"/>
        </w:rPr>
        <w:t>年</w:t>
      </w:r>
      <w:r>
        <w:rPr>
          <w:rStyle w:val="9"/>
          <w:rFonts w:hint="eastAsia" w:ascii="Times New Roman" w:hAnsi="Times New Roman" w:eastAsia="仿宋" w:cs="仿宋"/>
          <w:sz w:val="22"/>
          <w:szCs w:val="22"/>
          <w:lang w:val="en-US" w:eastAsia="zh-CN"/>
        </w:rPr>
        <w:t>11</w:t>
      </w:r>
      <w:r>
        <w:rPr>
          <w:rStyle w:val="9"/>
          <w:rFonts w:ascii="Times New Roman" w:hAnsi="Times New Roman" w:eastAsia="仿宋" w:cs="仿宋"/>
          <w:sz w:val="22"/>
          <w:szCs w:val="22"/>
        </w:rPr>
        <w:t>月</w:t>
      </w:r>
      <w:r>
        <w:rPr>
          <w:rStyle w:val="9"/>
          <w:rFonts w:hint="eastAsia" w:ascii="Times New Roman" w:hAnsi="Times New Roman" w:eastAsia="仿宋" w:cs="仿宋"/>
          <w:sz w:val="22"/>
          <w:szCs w:val="22"/>
          <w:lang w:val="en-US" w:eastAsia="zh-CN"/>
        </w:rPr>
        <w:t>15</w:t>
      </w:r>
      <w:r>
        <w:rPr>
          <w:rStyle w:val="9"/>
          <w:rFonts w:ascii="Times New Roman" w:hAnsi="Times New Roman" w:eastAsia="仿宋" w:cs="仿宋"/>
          <w:sz w:val="22"/>
          <w:szCs w:val="22"/>
        </w:rPr>
        <w:t>日前通过邮箱发送至</w:t>
      </w:r>
      <w:r>
        <w:rPr>
          <w:rStyle w:val="9"/>
          <w:rFonts w:hint="eastAsia" w:ascii="Times New Roman" w:hAnsi="Times New Roman" w:eastAsia="仿宋" w:cs="仿宋"/>
          <w:sz w:val="22"/>
          <w:szCs w:val="22"/>
        </w:rPr>
        <w:t>s</w:t>
      </w:r>
      <w:r>
        <w:rPr>
          <w:rStyle w:val="9"/>
          <w:rFonts w:ascii="Times New Roman" w:hAnsi="Times New Roman" w:eastAsia="仿宋" w:cs="仿宋"/>
          <w:sz w:val="22"/>
          <w:szCs w:val="22"/>
        </w:rPr>
        <w:t>ervice@</w:t>
      </w:r>
      <w:r>
        <w:rPr>
          <w:rStyle w:val="9"/>
          <w:rFonts w:hint="eastAsia" w:ascii="Times New Roman" w:hAnsi="Times New Roman" w:eastAsia="仿宋" w:cs="仿宋"/>
          <w:sz w:val="22"/>
          <w:szCs w:val="22"/>
        </w:rPr>
        <w:t>m</w:t>
      </w:r>
      <w:r>
        <w:rPr>
          <w:rStyle w:val="9"/>
          <w:rFonts w:ascii="Times New Roman" w:hAnsi="Times New Roman" w:eastAsia="仿宋" w:cs="仿宋"/>
          <w:sz w:val="22"/>
          <w:szCs w:val="22"/>
        </w:rPr>
        <w:t>dsc.org.cn</w:t>
      </w:r>
      <w:r>
        <w:rPr>
          <w:rStyle w:val="9"/>
          <w:rFonts w:ascii="Times New Roman" w:hAnsi="Times New Roman" w:eastAsia="仿宋" w:cs="仿宋"/>
          <w:sz w:val="22"/>
          <w:szCs w:val="22"/>
        </w:rPr>
        <w:fldChar w:fldCharType="end"/>
      </w:r>
    </w:p>
    <w:p>
      <w:pPr>
        <w:numPr>
          <w:ilvl w:val="0"/>
          <w:numId w:val="0"/>
        </w:numPr>
        <w:spacing w:after="156" w:afterLines="50"/>
        <w:jc w:val="left"/>
        <w:rPr>
          <w:rFonts w:ascii="Times New Roman" w:hAnsi="Times New Roman" w:eastAsia="仿宋" w:cs="仿宋"/>
          <w:sz w:val="22"/>
          <w:szCs w:val="22"/>
        </w:rPr>
      </w:pPr>
    </w:p>
    <w:tbl>
      <w:tblPr>
        <w:tblStyle w:val="6"/>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630"/>
        <w:gridCol w:w="1750"/>
        <w:gridCol w:w="1900"/>
        <w:gridCol w:w="830"/>
        <w:gridCol w:w="800"/>
        <w:gridCol w:w="8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4" w:type="dxa"/>
            <w:vAlign w:val="center"/>
          </w:tcPr>
          <w:p>
            <w:pPr>
              <w:jc w:val="center"/>
              <w:rPr>
                <w:rFonts w:ascii="Times New Roman" w:hAnsi="Times New Roman" w:eastAsia="仿宋" w:cs="仿宋"/>
                <w:szCs w:val="21"/>
              </w:rPr>
            </w:pPr>
            <w:r>
              <w:rPr>
                <w:rFonts w:hint="eastAsia" w:ascii="Times New Roman" w:hAnsi="Times New Roman" w:eastAsia="仿宋" w:cs="仿宋"/>
                <w:color w:val="FF0000"/>
                <w:szCs w:val="21"/>
                <w:lang w:val="en-US" w:eastAsia="zh-CN"/>
              </w:rPr>
              <w:t>*</w:t>
            </w:r>
            <w:r>
              <w:rPr>
                <w:rFonts w:hint="eastAsia" w:ascii="Times New Roman" w:hAnsi="Times New Roman" w:eastAsia="仿宋" w:cs="仿宋"/>
                <w:szCs w:val="21"/>
              </w:rPr>
              <w:t>单位名称</w:t>
            </w:r>
          </w:p>
          <w:p>
            <w:pPr>
              <w:jc w:val="center"/>
              <w:rPr>
                <w:rFonts w:hint="eastAsia" w:ascii="Times New Roman" w:hAnsi="Times New Roman" w:eastAsia="仿宋" w:cs="仿宋"/>
                <w:szCs w:val="21"/>
                <w:lang w:val="en-US" w:eastAsia="zh-CN"/>
              </w:rPr>
            </w:pPr>
            <w:r>
              <w:rPr>
                <w:rFonts w:hint="eastAsia" w:ascii="Times New Roman" w:hAnsi="Times New Roman" w:eastAsia="仿宋" w:cs="仿宋"/>
                <w:szCs w:val="21"/>
              </w:rPr>
              <w:t>（盖章）</w:t>
            </w:r>
          </w:p>
        </w:tc>
        <w:tc>
          <w:tcPr>
            <w:tcW w:w="8570" w:type="dxa"/>
            <w:gridSpan w:val="7"/>
            <w:vAlign w:val="center"/>
          </w:tcPr>
          <w:p>
            <w:pPr>
              <w:jc w:val="center"/>
              <w:rPr>
                <w:rFonts w:ascii="Times New Roman" w:hAnsi="Times New Roman"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254" w:type="dxa"/>
            <w:vAlign w:val="center"/>
          </w:tcPr>
          <w:p>
            <w:pPr>
              <w:jc w:val="center"/>
              <w:rPr>
                <w:rFonts w:ascii="Times New Roman" w:hAnsi="Times New Roman" w:eastAsia="仿宋" w:cs="仿宋"/>
                <w:szCs w:val="21"/>
              </w:rPr>
            </w:pPr>
            <w:r>
              <w:rPr>
                <w:rFonts w:hint="eastAsia" w:ascii="Times New Roman" w:hAnsi="Times New Roman" w:eastAsia="仿宋" w:cs="仿宋"/>
                <w:szCs w:val="21"/>
              </w:rPr>
              <w:t>填表人</w:t>
            </w:r>
          </w:p>
        </w:tc>
        <w:tc>
          <w:tcPr>
            <w:tcW w:w="1630" w:type="dxa"/>
            <w:vAlign w:val="center"/>
          </w:tcPr>
          <w:p>
            <w:pPr>
              <w:jc w:val="center"/>
              <w:rPr>
                <w:rFonts w:ascii="Times New Roman" w:hAnsi="Times New Roman" w:eastAsia="仿宋" w:cs="仿宋"/>
                <w:szCs w:val="21"/>
              </w:rPr>
            </w:pPr>
          </w:p>
        </w:tc>
        <w:tc>
          <w:tcPr>
            <w:tcW w:w="1750" w:type="dxa"/>
            <w:vAlign w:val="center"/>
          </w:tcPr>
          <w:p>
            <w:pPr>
              <w:jc w:val="center"/>
              <w:rPr>
                <w:rFonts w:ascii="Times New Roman" w:hAnsi="Times New Roman" w:eastAsia="仿宋" w:cs="仿宋"/>
                <w:szCs w:val="21"/>
              </w:rPr>
            </w:pPr>
            <w:r>
              <w:rPr>
                <w:rFonts w:hint="eastAsia" w:ascii="Times New Roman" w:hAnsi="Times New Roman" w:eastAsia="仿宋" w:cs="仿宋"/>
                <w:szCs w:val="21"/>
              </w:rPr>
              <w:t>联系电话</w:t>
            </w:r>
          </w:p>
        </w:tc>
        <w:tc>
          <w:tcPr>
            <w:tcW w:w="2730" w:type="dxa"/>
            <w:gridSpan w:val="2"/>
            <w:vAlign w:val="center"/>
          </w:tcPr>
          <w:p>
            <w:pPr>
              <w:jc w:val="center"/>
              <w:rPr>
                <w:rFonts w:ascii="Times New Roman" w:hAnsi="Times New Roman" w:eastAsia="仿宋" w:cs="仿宋"/>
                <w:szCs w:val="21"/>
              </w:rPr>
            </w:pPr>
          </w:p>
        </w:tc>
        <w:tc>
          <w:tcPr>
            <w:tcW w:w="800" w:type="dxa"/>
            <w:vAlign w:val="center"/>
          </w:tcPr>
          <w:p>
            <w:pPr>
              <w:jc w:val="center"/>
              <w:rPr>
                <w:rFonts w:ascii="Times New Roman" w:hAnsi="Times New Roman" w:eastAsia="仿宋" w:cs="仿宋"/>
                <w:szCs w:val="21"/>
              </w:rPr>
            </w:pPr>
            <w:r>
              <w:rPr>
                <w:rFonts w:hint="eastAsia" w:ascii="Times New Roman" w:hAnsi="Times New Roman" w:eastAsia="仿宋" w:cs="仿宋"/>
                <w:szCs w:val="21"/>
              </w:rPr>
              <w:t>邮箱</w:t>
            </w:r>
          </w:p>
        </w:tc>
        <w:tc>
          <w:tcPr>
            <w:tcW w:w="1660" w:type="dxa"/>
            <w:gridSpan w:val="2"/>
            <w:vAlign w:val="center"/>
          </w:tcPr>
          <w:p>
            <w:pPr>
              <w:jc w:val="center"/>
              <w:rPr>
                <w:rFonts w:ascii="Times New Roman" w:hAnsi="Times New Roman"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824" w:type="dxa"/>
            <w:gridSpan w:val="8"/>
            <w:vAlign w:val="center"/>
          </w:tcPr>
          <w:p>
            <w:pPr>
              <w:jc w:val="center"/>
              <w:rPr>
                <w:rFonts w:hint="default" w:ascii="Times New Roman" w:hAnsi="Times New Roman" w:eastAsia="仿宋" w:cs="仿宋"/>
                <w:b/>
                <w:bCs/>
                <w:szCs w:val="21"/>
                <w:lang w:val="en-US" w:eastAsia="zh-CN"/>
              </w:rPr>
            </w:pPr>
            <w:r>
              <w:rPr>
                <w:rFonts w:hint="eastAsia" w:ascii="Times New Roman" w:hAnsi="Times New Roman" w:eastAsia="仿宋" w:cs="仿宋"/>
                <w:b/>
                <w:bCs/>
                <w:szCs w:val="21"/>
              </w:rPr>
              <w:t>参会人员信息</w:t>
            </w:r>
            <w:r>
              <w:rPr>
                <w:rFonts w:hint="eastAsia" w:ascii="Times New Roman" w:hAnsi="Times New Roman" w:eastAsia="仿宋" w:cs="仿宋"/>
                <w:b/>
                <w:bCs/>
                <w:szCs w:val="21"/>
                <w:lang w:eastAsia="zh-CN"/>
              </w:rPr>
              <w:t>（</w:t>
            </w:r>
            <w:r>
              <w:rPr>
                <w:rFonts w:hint="eastAsia" w:ascii="Times New Roman" w:hAnsi="Times New Roman" w:eastAsia="仿宋" w:cs="仿宋"/>
                <w:b/>
                <w:bCs/>
                <w:szCs w:val="21"/>
                <w:lang w:val="en-US" w:eastAsia="zh-CN"/>
              </w:rPr>
              <w:t>红色*为必填项）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54" w:type="dxa"/>
            <w:vAlign w:val="center"/>
          </w:tcPr>
          <w:p>
            <w:pPr>
              <w:jc w:val="center"/>
              <w:rPr>
                <w:rFonts w:ascii="Times New Roman" w:hAnsi="Times New Roman" w:eastAsia="仿宋" w:cs="仿宋"/>
                <w:szCs w:val="21"/>
              </w:rPr>
            </w:pPr>
            <w:r>
              <w:rPr>
                <w:rFonts w:hint="eastAsia" w:ascii="Times New Roman" w:hAnsi="Times New Roman" w:eastAsia="仿宋" w:cs="仿宋"/>
                <w:color w:val="FF0000"/>
                <w:szCs w:val="21"/>
                <w:lang w:val="en-US" w:eastAsia="zh-CN"/>
              </w:rPr>
              <w:t>*</w:t>
            </w:r>
            <w:r>
              <w:rPr>
                <w:rFonts w:hint="eastAsia" w:ascii="Times New Roman" w:hAnsi="Times New Roman" w:eastAsia="仿宋" w:cs="仿宋"/>
                <w:szCs w:val="21"/>
              </w:rPr>
              <w:t>姓名</w:t>
            </w:r>
          </w:p>
        </w:tc>
        <w:tc>
          <w:tcPr>
            <w:tcW w:w="1630" w:type="dxa"/>
            <w:vAlign w:val="center"/>
          </w:tcPr>
          <w:p>
            <w:pPr>
              <w:jc w:val="center"/>
              <w:rPr>
                <w:rFonts w:ascii="Times New Roman" w:hAnsi="Times New Roman" w:eastAsia="仿宋" w:cs="仿宋"/>
                <w:szCs w:val="21"/>
              </w:rPr>
            </w:pPr>
            <w:r>
              <w:rPr>
                <w:rFonts w:hint="eastAsia" w:ascii="Times New Roman" w:hAnsi="Times New Roman" w:eastAsia="仿宋" w:cs="仿宋"/>
                <w:color w:val="FF0000"/>
                <w:szCs w:val="21"/>
                <w:lang w:val="en-US" w:eastAsia="zh-CN"/>
              </w:rPr>
              <w:t>*</w:t>
            </w:r>
            <w:r>
              <w:rPr>
                <w:rFonts w:hint="eastAsia" w:ascii="Times New Roman" w:hAnsi="Times New Roman" w:eastAsia="仿宋" w:cs="仿宋"/>
                <w:szCs w:val="21"/>
              </w:rPr>
              <w:t>职务</w:t>
            </w:r>
          </w:p>
        </w:tc>
        <w:tc>
          <w:tcPr>
            <w:tcW w:w="1750" w:type="dxa"/>
            <w:vAlign w:val="center"/>
          </w:tcPr>
          <w:p>
            <w:pPr>
              <w:jc w:val="center"/>
              <w:rPr>
                <w:rFonts w:ascii="Times New Roman" w:hAnsi="Times New Roman" w:eastAsia="仿宋" w:cs="仿宋"/>
                <w:szCs w:val="21"/>
              </w:rPr>
            </w:pPr>
            <w:r>
              <w:rPr>
                <w:rFonts w:hint="eastAsia" w:ascii="Times New Roman" w:hAnsi="Times New Roman" w:eastAsia="仿宋" w:cs="仿宋"/>
                <w:color w:val="FF0000"/>
                <w:szCs w:val="21"/>
                <w:lang w:val="en-US" w:eastAsia="zh-CN"/>
              </w:rPr>
              <w:t>*</w:t>
            </w:r>
            <w:r>
              <w:rPr>
                <w:rFonts w:hint="eastAsia" w:ascii="Times New Roman" w:hAnsi="Times New Roman" w:eastAsia="仿宋" w:cs="仿宋"/>
                <w:szCs w:val="21"/>
              </w:rPr>
              <w:t>手机</w:t>
            </w:r>
          </w:p>
        </w:tc>
        <w:tc>
          <w:tcPr>
            <w:tcW w:w="1900" w:type="dxa"/>
            <w:vAlign w:val="center"/>
          </w:tcPr>
          <w:p>
            <w:pPr>
              <w:jc w:val="center"/>
              <w:rPr>
                <w:rFonts w:ascii="Times New Roman" w:hAnsi="Times New Roman" w:eastAsia="仿宋" w:cs="仿宋"/>
                <w:szCs w:val="21"/>
              </w:rPr>
            </w:pPr>
            <w:r>
              <w:rPr>
                <w:rFonts w:hint="eastAsia" w:ascii="Times New Roman" w:hAnsi="Times New Roman" w:eastAsia="仿宋" w:cs="仿宋"/>
                <w:szCs w:val="21"/>
              </w:rPr>
              <w:t>邮箱</w:t>
            </w:r>
          </w:p>
        </w:tc>
        <w:tc>
          <w:tcPr>
            <w:tcW w:w="830" w:type="dxa"/>
            <w:vAlign w:val="center"/>
          </w:tcPr>
          <w:p>
            <w:pPr>
              <w:jc w:val="center"/>
              <w:rPr>
                <w:rFonts w:hint="default" w:ascii="Times New Roman" w:hAnsi="Times New Roman" w:eastAsia="仿宋" w:cs="仿宋"/>
                <w:szCs w:val="21"/>
                <w:lang w:val="en-US" w:eastAsia="zh-CN"/>
              </w:rPr>
            </w:pPr>
            <w:r>
              <w:rPr>
                <w:rFonts w:hint="eastAsia" w:ascii="Times New Roman" w:hAnsi="Times New Roman" w:eastAsia="仿宋" w:cs="仿宋"/>
                <w:color w:val="FF0000"/>
                <w:szCs w:val="21"/>
                <w:lang w:val="en-US" w:eastAsia="zh-CN"/>
              </w:rPr>
              <w:t>*</w:t>
            </w:r>
            <w:r>
              <w:rPr>
                <w:rFonts w:hint="eastAsia" w:ascii="Times New Roman" w:hAnsi="Times New Roman" w:eastAsia="仿宋" w:cs="仿宋"/>
                <w:szCs w:val="21"/>
                <w:lang w:val="en-US" w:eastAsia="zh-CN"/>
              </w:rPr>
              <w:t>理事会</w:t>
            </w:r>
          </w:p>
        </w:tc>
        <w:tc>
          <w:tcPr>
            <w:tcW w:w="800" w:type="dxa"/>
            <w:vAlign w:val="center"/>
          </w:tcPr>
          <w:p>
            <w:pPr>
              <w:jc w:val="center"/>
              <w:rPr>
                <w:rFonts w:hint="eastAsia" w:ascii="Times New Roman" w:hAnsi="Times New Roman" w:eastAsia="仿宋" w:cs="仿宋"/>
                <w:szCs w:val="21"/>
              </w:rPr>
            </w:pPr>
            <w:r>
              <w:rPr>
                <w:rFonts w:hint="eastAsia" w:ascii="Times New Roman" w:hAnsi="Times New Roman" w:eastAsia="仿宋" w:cs="仿宋"/>
                <w:szCs w:val="21"/>
                <w:lang w:val="en-US" w:eastAsia="zh-CN"/>
              </w:rPr>
              <w:t>欢迎晚宴</w:t>
            </w:r>
          </w:p>
        </w:tc>
        <w:tc>
          <w:tcPr>
            <w:tcW w:w="820" w:type="dxa"/>
            <w:vAlign w:val="center"/>
          </w:tcPr>
          <w:p>
            <w:pPr>
              <w:jc w:val="center"/>
              <w:rPr>
                <w:rFonts w:hint="default" w:ascii="Times New Roman" w:hAnsi="Times New Roman" w:eastAsia="仿宋" w:cs="仿宋"/>
                <w:szCs w:val="21"/>
                <w:lang w:val="en-US" w:eastAsia="zh-CN"/>
              </w:rPr>
            </w:pPr>
            <w:r>
              <w:rPr>
                <w:rFonts w:hint="eastAsia" w:ascii="Times New Roman" w:hAnsi="Times New Roman" w:eastAsia="仿宋" w:cs="仿宋"/>
                <w:szCs w:val="21"/>
                <w:highlight w:val="none"/>
                <w:lang w:val="en-US" w:eastAsia="zh-CN"/>
              </w:rPr>
              <w:t>答谢晚宴</w:t>
            </w:r>
          </w:p>
        </w:tc>
        <w:tc>
          <w:tcPr>
            <w:tcW w:w="840" w:type="dxa"/>
            <w:vAlign w:val="center"/>
          </w:tcPr>
          <w:p>
            <w:pPr>
              <w:jc w:val="center"/>
              <w:rPr>
                <w:rFonts w:hint="default" w:ascii="Times New Roman" w:hAnsi="Times New Roman" w:eastAsia="仿宋" w:cs="仿宋"/>
                <w:szCs w:val="21"/>
                <w:highlight w:val="none"/>
                <w:lang w:val="en-US" w:eastAsia="zh-CN"/>
              </w:rPr>
            </w:pPr>
            <w:r>
              <w:rPr>
                <w:rFonts w:hint="eastAsia" w:ascii="Times New Roman" w:hAnsi="Times New Roman" w:eastAsia="仿宋" w:cs="仿宋"/>
                <w:szCs w:val="21"/>
                <w:highlight w:val="none"/>
                <w:lang w:val="en-US" w:eastAsia="zh-CN"/>
              </w:rPr>
              <w:t>参观考察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54" w:type="dxa"/>
            <w:vAlign w:val="center"/>
          </w:tcPr>
          <w:p>
            <w:pPr>
              <w:rPr>
                <w:rFonts w:ascii="Times New Roman" w:hAnsi="Times New Roman" w:eastAsia="仿宋" w:cs="仿宋"/>
                <w:color w:val="FF0000"/>
                <w:szCs w:val="21"/>
              </w:rPr>
            </w:pPr>
          </w:p>
        </w:tc>
        <w:tc>
          <w:tcPr>
            <w:tcW w:w="1630" w:type="dxa"/>
            <w:vAlign w:val="center"/>
          </w:tcPr>
          <w:p>
            <w:pPr>
              <w:rPr>
                <w:rFonts w:ascii="Times New Roman" w:hAnsi="Times New Roman" w:eastAsia="仿宋" w:cs="仿宋"/>
                <w:color w:val="FF0000"/>
                <w:szCs w:val="21"/>
              </w:rPr>
            </w:pPr>
          </w:p>
        </w:tc>
        <w:tc>
          <w:tcPr>
            <w:tcW w:w="1750" w:type="dxa"/>
            <w:vAlign w:val="center"/>
          </w:tcPr>
          <w:p>
            <w:pPr>
              <w:rPr>
                <w:rFonts w:ascii="Times New Roman" w:hAnsi="Times New Roman" w:eastAsia="仿宋" w:cs="仿宋"/>
                <w:color w:val="FF0000"/>
                <w:szCs w:val="21"/>
              </w:rPr>
            </w:pPr>
          </w:p>
        </w:tc>
        <w:tc>
          <w:tcPr>
            <w:tcW w:w="1900" w:type="dxa"/>
            <w:vAlign w:val="center"/>
          </w:tcPr>
          <w:p>
            <w:pPr>
              <w:rPr>
                <w:rFonts w:ascii="Times New Roman" w:hAnsi="Times New Roman" w:eastAsia="仿宋" w:cs="仿宋"/>
                <w:color w:val="FF0000"/>
                <w:szCs w:val="21"/>
              </w:rPr>
            </w:pPr>
          </w:p>
        </w:tc>
        <w:tc>
          <w:tcPr>
            <w:tcW w:w="830" w:type="dxa"/>
            <w:vAlign w:val="center"/>
          </w:tcPr>
          <w:p>
            <w:pPr>
              <w:rPr>
                <w:rFonts w:hint="default" w:ascii="Times New Roman" w:hAnsi="Times New Roman" w:eastAsia="仿宋" w:cs="仿宋"/>
                <w:color w:val="FF0000"/>
                <w:szCs w:val="21"/>
                <w:lang w:val="en-US" w:eastAsia="zh-CN"/>
              </w:rPr>
            </w:pPr>
            <w:r>
              <w:rPr>
                <w:rFonts w:hint="eastAsia" w:ascii="Times New Roman" w:hAnsi="Times New Roman" w:eastAsia="仿宋" w:cs="仿宋"/>
                <w:color w:val="FF0000"/>
                <w:szCs w:val="21"/>
                <w:lang w:val="en-US" w:eastAsia="zh-CN"/>
              </w:rPr>
              <w:t>是/否</w:t>
            </w:r>
          </w:p>
        </w:tc>
        <w:tc>
          <w:tcPr>
            <w:tcW w:w="800" w:type="dxa"/>
            <w:vAlign w:val="center"/>
          </w:tcPr>
          <w:p>
            <w:pPr>
              <w:rPr>
                <w:rFonts w:ascii="Times New Roman" w:hAnsi="Times New Roman" w:eastAsia="仿宋" w:cs="仿宋"/>
                <w:color w:val="FF0000"/>
                <w:szCs w:val="21"/>
              </w:rPr>
            </w:pPr>
            <w:r>
              <w:rPr>
                <w:rFonts w:hint="eastAsia" w:ascii="Times New Roman" w:hAnsi="Times New Roman" w:eastAsia="仿宋" w:cs="仿宋"/>
                <w:color w:val="FF0000"/>
                <w:szCs w:val="21"/>
                <w:lang w:val="en-US" w:eastAsia="zh-CN"/>
              </w:rPr>
              <w:t>是/否</w:t>
            </w:r>
          </w:p>
        </w:tc>
        <w:tc>
          <w:tcPr>
            <w:tcW w:w="820" w:type="dxa"/>
            <w:vAlign w:val="center"/>
          </w:tcPr>
          <w:p>
            <w:pPr>
              <w:jc w:val="center"/>
              <w:rPr>
                <w:rFonts w:hint="default" w:ascii="Times New Roman" w:hAnsi="Times New Roman" w:eastAsia="仿宋" w:cs="仿宋"/>
                <w:color w:val="FF0000"/>
                <w:szCs w:val="21"/>
                <w:lang w:val="en-US" w:eastAsia="zh-CN"/>
              </w:rPr>
            </w:pPr>
            <w:r>
              <w:rPr>
                <w:rFonts w:hint="eastAsia" w:ascii="Times New Roman" w:hAnsi="Times New Roman" w:eastAsia="仿宋" w:cs="仿宋"/>
                <w:color w:val="FF0000"/>
                <w:szCs w:val="21"/>
                <w:lang w:val="en-US" w:eastAsia="zh-CN"/>
              </w:rPr>
              <w:t>是/否</w:t>
            </w:r>
          </w:p>
        </w:tc>
        <w:tc>
          <w:tcPr>
            <w:tcW w:w="840" w:type="dxa"/>
            <w:vAlign w:val="center"/>
          </w:tcPr>
          <w:p>
            <w:pPr>
              <w:jc w:val="center"/>
              <w:rPr>
                <w:rFonts w:hint="eastAsia" w:ascii="Times New Roman" w:hAnsi="Times New Roman" w:eastAsia="仿宋" w:cs="仿宋"/>
                <w:color w:val="FF0000"/>
                <w:szCs w:val="21"/>
                <w:lang w:val="en-US" w:eastAsia="zh-CN"/>
              </w:rPr>
            </w:pPr>
            <w:r>
              <w:rPr>
                <w:rFonts w:hint="eastAsia" w:ascii="Times New Roman" w:hAnsi="Times New Roman" w:eastAsia="仿宋" w:cs="仿宋"/>
                <w:color w:val="FF0000"/>
                <w:szCs w:val="21"/>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54" w:type="dxa"/>
            <w:vAlign w:val="center"/>
          </w:tcPr>
          <w:p>
            <w:pPr>
              <w:jc w:val="center"/>
              <w:rPr>
                <w:rFonts w:ascii="Times New Roman" w:hAnsi="Times New Roman" w:eastAsia="仿宋" w:cs="仿宋"/>
                <w:szCs w:val="21"/>
              </w:rPr>
            </w:pPr>
          </w:p>
        </w:tc>
        <w:tc>
          <w:tcPr>
            <w:tcW w:w="1630" w:type="dxa"/>
            <w:vAlign w:val="center"/>
          </w:tcPr>
          <w:p>
            <w:pPr>
              <w:jc w:val="center"/>
              <w:rPr>
                <w:rFonts w:ascii="Times New Roman" w:hAnsi="Times New Roman" w:eastAsia="仿宋" w:cs="仿宋"/>
                <w:szCs w:val="21"/>
              </w:rPr>
            </w:pPr>
          </w:p>
        </w:tc>
        <w:tc>
          <w:tcPr>
            <w:tcW w:w="1750" w:type="dxa"/>
            <w:vAlign w:val="center"/>
          </w:tcPr>
          <w:p>
            <w:pPr>
              <w:jc w:val="center"/>
              <w:rPr>
                <w:rFonts w:ascii="Times New Roman" w:hAnsi="Times New Roman" w:eastAsia="仿宋" w:cs="仿宋"/>
                <w:szCs w:val="21"/>
              </w:rPr>
            </w:pPr>
          </w:p>
        </w:tc>
        <w:tc>
          <w:tcPr>
            <w:tcW w:w="1900" w:type="dxa"/>
            <w:vAlign w:val="center"/>
          </w:tcPr>
          <w:p>
            <w:pPr>
              <w:jc w:val="center"/>
              <w:rPr>
                <w:rFonts w:ascii="Times New Roman" w:hAnsi="Times New Roman" w:eastAsia="仿宋" w:cs="仿宋"/>
                <w:szCs w:val="21"/>
              </w:rPr>
            </w:pPr>
          </w:p>
        </w:tc>
        <w:tc>
          <w:tcPr>
            <w:tcW w:w="830" w:type="dxa"/>
            <w:vAlign w:val="center"/>
          </w:tcPr>
          <w:p>
            <w:pPr>
              <w:jc w:val="center"/>
              <w:rPr>
                <w:rFonts w:ascii="Times New Roman" w:hAnsi="Times New Roman" w:eastAsia="仿宋" w:cs="仿宋"/>
                <w:szCs w:val="21"/>
              </w:rPr>
            </w:pPr>
          </w:p>
        </w:tc>
        <w:tc>
          <w:tcPr>
            <w:tcW w:w="800" w:type="dxa"/>
            <w:vAlign w:val="center"/>
          </w:tcPr>
          <w:p>
            <w:pPr>
              <w:jc w:val="center"/>
              <w:rPr>
                <w:rFonts w:ascii="Times New Roman" w:hAnsi="Times New Roman" w:eastAsia="仿宋" w:cs="仿宋"/>
                <w:szCs w:val="21"/>
              </w:rPr>
            </w:pPr>
          </w:p>
        </w:tc>
        <w:tc>
          <w:tcPr>
            <w:tcW w:w="820" w:type="dxa"/>
            <w:vAlign w:val="center"/>
          </w:tcPr>
          <w:p>
            <w:pPr>
              <w:jc w:val="center"/>
              <w:rPr>
                <w:rFonts w:ascii="Times New Roman" w:hAnsi="Times New Roman" w:eastAsia="仿宋" w:cs="仿宋"/>
                <w:szCs w:val="21"/>
              </w:rPr>
            </w:pPr>
          </w:p>
        </w:tc>
        <w:tc>
          <w:tcPr>
            <w:tcW w:w="840" w:type="dxa"/>
            <w:vAlign w:val="center"/>
          </w:tcPr>
          <w:p>
            <w:pPr>
              <w:jc w:val="center"/>
              <w:rPr>
                <w:rFonts w:ascii="Times New Roman" w:hAnsi="Times New Roman"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54" w:type="dxa"/>
            <w:vAlign w:val="center"/>
          </w:tcPr>
          <w:p>
            <w:pPr>
              <w:jc w:val="center"/>
              <w:rPr>
                <w:rFonts w:ascii="Times New Roman" w:hAnsi="Times New Roman" w:eastAsia="仿宋" w:cs="仿宋"/>
                <w:szCs w:val="21"/>
              </w:rPr>
            </w:pPr>
          </w:p>
        </w:tc>
        <w:tc>
          <w:tcPr>
            <w:tcW w:w="1630" w:type="dxa"/>
            <w:vAlign w:val="center"/>
          </w:tcPr>
          <w:p>
            <w:pPr>
              <w:jc w:val="center"/>
              <w:rPr>
                <w:rFonts w:ascii="Times New Roman" w:hAnsi="Times New Roman" w:eastAsia="仿宋" w:cs="仿宋"/>
                <w:szCs w:val="21"/>
              </w:rPr>
            </w:pPr>
          </w:p>
        </w:tc>
        <w:tc>
          <w:tcPr>
            <w:tcW w:w="1750" w:type="dxa"/>
            <w:vAlign w:val="center"/>
          </w:tcPr>
          <w:p>
            <w:pPr>
              <w:jc w:val="center"/>
              <w:rPr>
                <w:rFonts w:ascii="Times New Roman" w:hAnsi="Times New Roman" w:eastAsia="仿宋" w:cs="仿宋"/>
                <w:szCs w:val="21"/>
              </w:rPr>
            </w:pPr>
          </w:p>
        </w:tc>
        <w:tc>
          <w:tcPr>
            <w:tcW w:w="1900" w:type="dxa"/>
            <w:vAlign w:val="center"/>
          </w:tcPr>
          <w:p>
            <w:pPr>
              <w:jc w:val="center"/>
              <w:rPr>
                <w:rFonts w:ascii="Times New Roman" w:hAnsi="Times New Roman" w:eastAsia="仿宋" w:cs="仿宋"/>
                <w:szCs w:val="21"/>
              </w:rPr>
            </w:pPr>
          </w:p>
        </w:tc>
        <w:tc>
          <w:tcPr>
            <w:tcW w:w="830" w:type="dxa"/>
            <w:vAlign w:val="center"/>
          </w:tcPr>
          <w:p>
            <w:pPr>
              <w:jc w:val="center"/>
              <w:rPr>
                <w:rFonts w:ascii="Times New Roman" w:hAnsi="Times New Roman" w:eastAsia="仿宋" w:cs="仿宋"/>
                <w:szCs w:val="21"/>
              </w:rPr>
            </w:pPr>
          </w:p>
        </w:tc>
        <w:tc>
          <w:tcPr>
            <w:tcW w:w="800" w:type="dxa"/>
            <w:vAlign w:val="center"/>
          </w:tcPr>
          <w:p>
            <w:pPr>
              <w:jc w:val="center"/>
              <w:rPr>
                <w:rFonts w:ascii="Times New Roman" w:hAnsi="Times New Roman" w:eastAsia="仿宋" w:cs="仿宋"/>
                <w:szCs w:val="21"/>
              </w:rPr>
            </w:pPr>
          </w:p>
        </w:tc>
        <w:tc>
          <w:tcPr>
            <w:tcW w:w="820" w:type="dxa"/>
            <w:vAlign w:val="center"/>
          </w:tcPr>
          <w:p>
            <w:pPr>
              <w:jc w:val="center"/>
              <w:rPr>
                <w:rFonts w:ascii="Times New Roman" w:hAnsi="Times New Roman" w:eastAsia="仿宋" w:cs="仿宋"/>
                <w:szCs w:val="21"/>
              </w:rPr>
            </w:pPr>
          </w:p>
        </w:tc>
        <w:tc>
          <w:tcPr>
            <w:tcW w:w="840" w:type="dxa"/>
            <w:vAlign w:val="center"/>
          </w:tcPr>
          <w:p>
            <w:pPr>
              <w:jc w:val="center"/>
              <w:rPr>
                <w:rFonts w:ascii="Times New Roman" w:hAnsi="Times New Roman"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54" w:type="dxa"/>
            <w:vAlign w:val="center"/>
          </w:tcPr>
          <w:p>
            <w:pPr>
              <w:jc w:val="center"/>
              <w:rPr>
                <w:rFonts w:ascii="Times New Roman" w:hAnsi="Times New Roman" w:eastAsia="仿宋" w:cs="仿宋"/>
                <w:szCs w:val="21"/>
              </w:rPr>
            </w:pPr>
          </w:p>
        </w:tc>
        <w:tc>
          <w:tcPr>
            <w:tcW w:w="1630" w:type="dxa"/>
            <w:vAlign w:val="center"/>
          </w:tcPr>
          <w:p>
            <w:pPr>
              <w:jc w:val="center"/>
              <w:rPr>
                <w:rFonts w:ascii="Times New Roman" w:hAnsi="Times New Roman" w:eastAsia="仿宋" w:cs="仿宋"/>
                <w:szCs w:val="21"/>
              </w:rPr>
            </w:pPr>
          </w:p>
        </w:tc>
        <w:tc>
          <w:tcPr>
            <w:tcW w:w="1750" w:type="dxa"/>
            <w:vAlign w:val="center"/>
          </w:tcPr>
          <w:p>
            <w:pPr>
              <w:jc w:val="center"/>
              <w:rPr>
                <w:rFonts w:ascii="Times New Roman" w:hAnsi="Times New Roman" w:eastAsia="仿宋" w:cs="仿宋"/>
                <w:szCs w:val="21"/>
              </w:rPr>
            </w:pPr>
          </w:p>
        </w:tc>
        <w:tc>
          <w:tcPr>
            <w:tcW w:w="1900" w:type="dxa"/>
            <w:vAlign w:val="center"/>
          </w:tcPr>
          <w:p>
            <w:pPr>
              <w:jc w:val="center"/>
              <w:rPr>
                <w:rFonts w:ascii="Times New Roman" w:hAnsi="Times New Roman" w:eastAsia="仿宋" w:cs="仿宋"/>
                <w:szCs w:val="21"/>
              </w:rPr>
            </w:pPr>
          </w:p>
        </w:tc>
        <w:tc>
          <w:tcPr>
            <w:tcW w:w="830" w:type="dxa"/>
            <w:vAlign w:val="center"/>
          </w:tcPr>
          <w:p>
            <w:pPr>
              <w:jc w:val="center"/>
              <w:rPr>
                <w:rFonts w:ascii="Times New Roman" w:hAnsi="Times New Roman" w:eastAsia="仿宋" w:cs="仿宋"/>
                <w:szCs w:val="21"/>
              </w:rPr>
            </w:pPr>
          </w:p>
        </w:tc>
        <w:tc>
          <w:tcPr>
            <w:tcW w:w="800" w:type="dxa"/>
            <w:vAlign w:val="center"/>
          </w:tcPr>
          <w:p>
            <w:pPr>
              <w:jc w:val="center"/>
              <w:rPr>
                <w:rFonts w:ascii="Times New Roman" w:hAnsi="Times New Roman" w:eastAsia="仿宋" w:cs="仿宋"/>
                <w:szCs w:val="21"/>
              </w:rPr>
            </w:pPr>
          </w:p>
        </w:tc>
        <w:tc>
          <w:tcPr>
            <w:tcW w:w="820" w:type="dxa"/>
            <w:vAlign w:val="center"/>
          </w:tcPr>
          <w:p>
            <w:pPr>
              <w:jc w:val="center"/>
              <w:rPr>
                <w:rFonts w:ascii="Times New Roman" w:hAnsi="Times New Roman" w:eastAsia="仿宋" w:cs="仿宋"/>
                <w:szCs w:val="21"/>
              </w:rPr>
            </w:pPr>
          </w:p>
        </w:tc>
        <w:tc>
          <w:tcPr>
            <w:tcW w:w="840" w:type="dxa"/>
            <w:vAlign w:val="center"/>
          </w:tcPr>
          <w:p>
            <w:pPr>
              <w:jc w:val="center"/>
              <w:rPr>
                <w:rFonts w:ascii="Times New Roman" w:hAnsi="Times New Roman"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54" w:type="dxa"/>
            <w:vAlign w:val="center"/>
          </w:tcPr>
          <w:p>
            <w:pPr>
              <w:jc w:val="center"/>
              <w:rPr>
                <w:rFonts w:ascii="Times New Roman" w:hAnsi="Times New Roman" w:eastAsia="仿宋" w:cs="仿宋"/>
                <w:szCs w:val="21"/>
              </w:rPr>
            </w:pPr>
            <w:r>
              <w:rPr>
                <w:rFonts w:hint="eastAsia" w:ascii="Times New Roman" w:hAnsi="Times New Roman" w:eastAsia="仿宋" w:cs="仿宋"/>
                <w:szCs w:val="21"/>
              </w:rPr>
              <w:t>理事会</w:t>
            </w:r>
          </w:p>
          <w:p>
            <w:pPr>
              <w:jc w:val="center"/>
              <w:rPr>
                <w:rFonts w:ascii="Times New Roman" w:hAnsi="Times New Roman" w:eastAsia="仿宋" w:cs="仿宋"/>
                <w:szCs w:val="21"/>
              </w:rPr>
            </w:pPr>
            <w:r>
              <w:rPr>
                <w:rFonts w:hint="eastAsia" w:ascii="Times New Roman" w:hAnsi="Times New Roman" w:eastAsia="仿宋" w:cs="仿宋"/>
                <w:szCs w:val="21"/>
              </w:rPr>
              <w:t>参与须知</w:t>
            </w:r>
          </w:p>
        </w:tc>
        <w:tc>
          <w:tcPr>
            <w:tcW w:w="8570" w:type="dxa"/>
            <w:gridSpan w:val="7"/>
            <w:vAlign w:val="center"/>
          </w:tcPr>
          <w:p>
            <w:pPr>
              <w:numPr>
                <w:ilvl w:val="0"/>
                <w:numId w:val="2"/>
              </w:numPr>
              <w:jc w:val="left"/>
              <w:rPr>
                <w:rFonts w:ascii="Times New Roman" w:hAnsi="Times New Roman" w:eastAsia="仿宋" w:cs="仿宋"/>
                <w:szCs w:val="21"/>
              </w:rPr>
            </w:pPr>
            <w:r>
              <w:rPr>
                <w:rFonts w:hint="eastAsia" w:ascii="Times New Roman" w:hAnsi="Times New Roman" w:eastAsia="仿宋" w:cs="仿宋"/>
                <w:szCs w:val="21"/>
              </w:rPr>
              <w:t>参与成员需是中物联医疗器械供应链分会理事及理事级别以上</w:t>
            </w:r>
          </w:p>
          <w:p>
            <w:pPr>
              <w:numPr>
                <w:ilvl w:val="0"/>
                <w:numId w:val="2"/>
              </w:numPr>
              <w:jc w:val="left"/>
              <w:rPr>
                <w:rFonts w:ascii="Times New Roman" w:hAnsi="Times New Roman" w:eastAsia="仿宋" w:cs="仿宋"/>
                <w:szCs w:val="21"/>
              </w:rPr>
            </w:pPr>
            <w:r>
              <w:rPr>
                <w:rFonts w:hint="eastAsia" w:ascii="Times New Roman" w:hAnsi="Times New Roman" w:eastAsia="仿宋" w:cs="仿宋"/>
                <w:szCs w:val="21"/>
              </w:rPr>
              <w:t>每家企业仅限一人参加理事会（如需增加陪同人员，请致电秘书处）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1254" w:type="dxa"/>
            <w:vAlign w:val="center"/>
          </w:tcPr>
          <w:p>
            <w:pPr>
              <w:jc w:val="center"/>
              <w:rPr>
                <w:rFonts w:ascii="Times New Roman" w:hAnsi="Times New Roman" w:eastAsia="仿宋" w:cs="仿宋"/>
                <w:color w:val="auto"/>
                <w:szCs w:val="21"/>
              </w:rPr>
            </w:pPr>
            <w:r>
              <w:rPr>
                <w:rFonts w:hint="eastAsia" w:ascii="Times New Roman" w:hAnsi="Times New Roman" w:eastAsia="仿宋" w:cs="仿宋"/>
                <w:color w:val="auto"/>
                <w:szCs w:val="21"/>
              </w:rPr>
              <w:t>参会费用</w:t>
            </w:r>
          </w:p>
        </w:tc>
        <w:tc>
          <w:tcPr>
            <w:tcW w:w="8570" w:type="dxa"/>
            <w:gridSpan w:val="7"/>
            <w:vAlign w:val="center"/>
          </w:tcPr>
          <w:p>
            <w:pPr>
              <w:jc w:val="left"/>
              <w:rPr>
                <w:rFonts w:ascii="Times New Roman" w:hAnsi="Times New Roman" w:eastAsia="仿宋" w:cs="仿宋"/>
                <w:color w:val="auto"/>
                <w:szCs w:val="21"/>
              </w:rPr>
            </w:pPr>
            <w:r>
              <w:rPr>
                <w:rFonts w:hint="eastAsia" w:ascii="Times New Roman" w:hAnsi="Times New Roman" w:eastAsia="仿宋" w:cs="仿宋"/>
                <w:color w:val="auto"/>
                <w:szCs w:val="21"/>
              </w:rPr>
              <w:t>参会人员合计：___人 ，费用合计：______元（人民币）</w:t>
            </w:r>
          </w:p>
          <w:p>
            <w:pPr>
              <w:pStyle w:val="13"/>
              <w:numPr>
                <w:ilvl w:val="0"/>
                <w:numId w:val="0"/>
              </w:numPr>
              <w:jc w:val="left"/>
              <w:rPr>
                <w:rFonts w:hint="default" w:ascii="Times New Roman" w:hAnsi="Times New Roman" w:eastAsia="仿宋" w:cs="仿宋"/>
                <w:b/>
                <w:bCs/>
                <w:color w:val="auto"/>
                <w:szCs w:val="21"/>
                <w:lang w:val="en-US" w:eastAsia="zh-CN"/>
              </w:rPr>
            </w:pPr>
            <w:r>
              <w:rPr>
                <w:rFonts w:hint="eastAsia" w:ascii="Times New Roman" w:hAnsi="Times New Roman" w:eastAsia="仿宋" w:cs="仿宋"/>
                <w:b/>
                <w:bCs/>
                <w:color w:val="auto"/>
                <w:szCs w:val="21"/>
                <w:lang w:val="en-US" w:eastAsia="zh-CN"/>
              </w:rPr>
              <w:t>一、参会</w:t>
            </w:r>
          </w:p>
          <w:p>
            <w:pPr>
              <w:pStyle w:val="13"/>
              <w:numPr>
                <w:ilvl w:val="0"/>
                <w:numId w:val="0"/>
              </w:numPr>
              <w:jc w:val="left"/>
              <w:rPr>
                <w:rFonts w:hint="eastAsia" w:ascii="Times New Roman" w:hAnsi="Times New Roman" w:eastAsia="仿宋" w:cs="仿宋"/>
                <w:color w:val="auto"/>
                <w:szCs w:val="21"/>
                <w:lang w:val="en-US" w:eastAsia="zh-CN"/>
              </w:rPr>
            </w:pPr>
            <w:r>
              <w:rPr>
                <w:rFonts w:hint="eastAsia" w:ascii="Times New Roman" w:hAnsi="Times New Roman" w:eastAsia="仿宋" w:cs="仿宋"/>
                <w:b/>
                <w:bCs/>
                <w:color w:val="auto"/>
                <w:szCs w:val="21"/>
                <w:lang w:val="en-US" w:eastAsia="zh-CN"/>
              </w:rPr>
              <w:t>1、非会员单位参会</w:t>
            </w:r>
            <w:r>
              <w:rPr>
                <w:rFonts w:hint="eastAsia" w:ascii="Times New Roman" w:hAnsi="Times New Roman" w:eastAsia="仿宋" w:cs="仿宋"/>
                <w:color w:val="auto"/>
                <w:szCs w:val="21"/>
                <w:lang w:val="en-US" w:eastAsia="zh-CN"/>
              </w:rPr>
              <w:t xml:space="preserve"> </w:t>
            </w:r>
          </w:p>
          <w:p>
            <w:pPr>
              <w:pStyle w:val="13"/>
              <w:numPr>
                <w:ilvl w:val="0"/>
                <w:numId w:val="0"/>
              </w:numPr>
              <w:jc w:val="left"/>
              <w:rPr>
                <w:rFonts w:hint="eastAsia" w:ascii="Times New Roman" w:hAnsi="Times New Roman" w:eastAsia="仿宋" w:cs="仿宋"/>
                <w:color w:val="auto"/>
                <w:szCs w:val="21"/>
              </w:rPr>
            </w:pPr>
            <w:r>
              <w:rPr>
                <w:rFonts w:hint="eastAsia" w:ascii="Times New Roman" w:hAnsi="Times New Roman" w:eastAsia="仿宋" w:cs="仿宋"/>
                <w:color w:val="auto"/>
                <w:szCs w:val="21"/>
                <w:lang w:eastAsia="zh-CN"/>
              </w:rPr>
              <w:t>（</w:t>
            </w:r>
            <w:r>
              <w:rPr>
                <w:rFonts w:hint="eastAsia" w:ascii="Times New Roman" w:hAnsi="Times New Roman" w:eastAsia="仿宋" w:cs="仿宋"/>
                <w:color w:val="auto"/>
                <w:szCs w:val="21"/>
                <w:lang w:val="en-US" w:eastAsia="zh-CN"/>
              </w:rPr>
              <w:t>1</w:t>
            </w:r>
            <w:r>
              <w:rPr>
                <w:rFonts w:hint="eastAsia" w:ascii="Times New Roman" w:hAnsi="Times New Roman" w:eastAsia="仿宋" w:cs="仿宋"/>
                <w:color w:val="auto"/>
                <w:szCs w:val="21"/>
                <w:lang w:eastAsia="zh-CN"/>
              </w:rPr>
              <w:t>）</w:t>
            </w:r>
            <w:r>
              <w:rPr>
                <w:rFonts w:hint="eastAsia" w:ascii="Times New Roman" w:hAnsi="Times New Roman" w:eastAsia="仿宋" w:cs="仿宋"/>
                <w:color w:val="auto"/>
                <w:szCs w:val="21"/>
              </w:rPr>
              <w:t>医疗器械</w:t>
            </w:r>
            <w:r>
              <w:rPr>
                <w:rFonts w:hint="eastAsia" w:ascii="Times New Roman" w:hAnsi="Times New Roman" w:eastAsia="仿宋" w:cs="仿宋"/>
                <w:color w:val="auto"/>
                <w:szCs w:val="21"/>
                <w:lang w:val="en-US" w:eastAsia="zh-CN"/>
              </w:rPr>
              <w:t>的</w:t>
            </w:r>
            <w:r>
              <w:rPr>
                <w:rFonts w:hint="eastAsia" w:ascii="Times New Roman" w:hAnsi="Times New Roman" w:eastAsia="仿宋" w:cs="仿宋"/>
                <w:color w:val="auto"/>
                <w:szCs w:val="21"/>
              </w:rPr>
              <w:t>生产企业，经营企业，物流企业，第三方医学检验机构 3,000 元/人；</w:t>
            </w:r>
          </w:p>
          <w:p>
            <w:pPr>
              <w:pStyle w:val="13"/>
              <w:numPr>
                <w:ilvl w:val="0"/>
                <w:numId w:val="0"/>
              </w:numPr>
              <w:jc w:val="left"/>
              <w:rPr>
                <w:rFonts w:ascii="Times New Roman" w:hAnsi="Times New Roman" w:eastAsia="仿宋" w:cs="仿宋"/>
                <w:color w:val="auto"/>
                <w:szCs w:val="21"/>
              </w:rPr>
            </w:pPr>
            <w:r>
              <w:rPr>
                <w:rFonts w:hint="eastAsia" w:ascii="Times New Roman" w:hAnsi="Times New Roman" w:eastAsia="仿宋" w:cs="仿宋"/>
                <w:color w:val="auto"/>
                <w:szCs w:val="21"/>
                <w:lang w:val="en-US" w:eastAsia="zh-CN"/>
              </w:rPr>
              <w:t>（2）</w:t>
            </w:r>
            <w:r>
              <w:rPr>
                <w:rFonts w:hint="eastAsia" w:ascii="Times New Roman" w:hAnsi="Times New Roman" w:eastAsia="仿宋" w:cs="仿宋"/>
                <w:color w:val="auto"/>
                <w:szCs w:val="21"/>
              </w:rPr>
              <w:t>医疗器械供应链的设备</w:t>
            </w:r>
            <w:r>
              <w:rPr>
                <w:rFonts w:hint="eastAsia" w:ascii="Times New Roman" w:hAnsi="Times New Roman" w:eastAsia="仿宋" w:cs="仿宋"/>
                <w:color w:val="auto"/>
                <w:szCs w:val="21"/>
                <w:lang w:eastAsia="zh-CN"/>
              </w:rPr>
              <w:t>、</w:t>
            </w:r>
            <w:r>
              <w:rPr>
                <w:rFonts w:hint="eastAsia" w:ascii="Times New Roman" w:hAnsi="Times New Roman" w:eastAsia="仿宋" w:cs="仿宋"/>
                <w:color w:val="auto"/>
                <w:szCs w:val="21"/>
              </w:rPr>
              <w:t>信息化企业，咨询、投融资企业 5,000 元/人</w:t>
            </w:r>
            <w:r>
              <w:rPr>
                <w:rFonts w:hint="eastAsia" w:ascii="Times New Roman" w:hAnsi="Times New Roman" w:eastAsia="仿宋" w:cs="仿宋"/>
                <w:color w:val="auto"/>
                <w:szCs w:val="21"/>
                <w:lang w:eastAsia="zh-CN"/>
              </w:rPr>
              <w:t>。</w:t>
            </w:r>
          </w:p>
          <w:p>
            <w:pPr>
              <w:jc w:val="left"/>
              <w:rPr>
                <w:rFonts w:hint="eastAsia" w:ascii="Times New Roman" w:hAnsi="Times New Roman" w:eastAsia="仿宋" w:cs="仿宋"/>
                <w:b/>
                <w:bCs/>
                <w:color w:val="auto"/>
                <w:kern w:val="2"/>
                <w:sz w:val="21"/>
                <w:szCs w:val="21"/>
                <w:lang w:val="en-US" w:eastAsia="zh-CN" w:bidi="ar-SA"/>
              </w:rPr>
            </w:pPr>
            <w:r>
              <w:rPr>
                <w:rFonts w:hint="eastAsia" w:ascii="Times New Roman" w:hAnsi="Times New Roman" w:eastAsia="仿宋" w:cs="仿宋"/>
                <w:b/>
                <w:bCs/>
                <w:color w:val="auto"/>
                <w:kern w:val="2"/>
                <w:sz w:val="21"/>
                <w:szCs w:val="21"/>
                <w:lang w:val="en-US" w:eastAsia="zh-CN" w:bidi="ar-SA"/>
              </w:rPr>
              <w:t>2、会员单位参会：</w:t>
            </w:r>
          </w:p>
          <w:p>
            <w:pPr>
              <w:numPr>
                <w:numId w:val="0"/>
              </w:numPr>
              <w:jc w:val="left"/>
              <w:rPr>
                <w:rFonts w:hint="eastAsia" w:ascii="Times New Roman" w:hAnsi="Times New Roman" w:eastAsia="仿宋" w:cs="仿宋"/>
                <w:color w:val="auto"/>
                <w:kern w:val="2"/>
                <w:sz w:val="21"/>
                <w:szCs w:val="21"/>
                <w:lang w:val="en-US" w:eastAsia="zh-CN" w:bidi="ar-SA"/>
              </w:rPr>
            </w:pPr>
            <w:r>
              <w:rPr>
                <w:rFonts w:hint="eastAsia" w:ascii="Times New Roman" w:hAnsi="Times New Roman" w:eastAsia="仿宋" w:cs="仿宋"/>
                <w:color w:val="auto"/>
                <w:kern w:val="2"/>
                <w:sz w:val="21"/>
                <w:szCs w:val="21"/>
                <w:lang w:val="en-US" w:eastAsia="zh-CN" w:bidi="ar-SA"/>
              </w:rPr>
              <w:t>（1）可根据《会员服务体系》享受具体折扣优惠，</w:t>
            </w:r>
          </w:p>
          <w:p>
            <w:pPr>
              <w:numPr>
                <w:numId w:val="0"/>
              </w:numPr>
              <w:jc w:val="left"/>
              <w:rPr>
                <w:rFonts w:hint="default" w:ascii="Times New Roman" w:hAnsi="Times New Roman" w:eastAsia="仿宋" w:cs="仿宋"/>
                <w:color w:val="auto"/>
                <w:szCs w:val="21"/>
                <w:lang w:val="en-US" w:eastAsia="zh-CN"/>
              </w:rPr>
            </w:pPr>
            <w:r>
              <w:rPr>
                <w:rFonts w:hint="eastAsia" w:ascii="Times New Roman" w:hAnsi="Times New Roman" w:eastAsia="仿宋" w:cs="仿宋"/>
                <w:color w:val="auto"/>
                <w:kern w:val="2"/>
                <w:sz w:val="21"/>
                <w:szCs w:val="21"/>
                <w:lang w:val="en-US" w:eastAsia="zh-CN" w:bidi="ar-SA"/>
              </w:rPr>
              <w:t>（2）如有不确认处，可咨询秘书处（联系方式详见左下角）。</w:t>
            </w:r>
          </w:p>
          <w:p>
            <w:pPr>
              <w:numPr>
                <w:numId w:val="0"/>
              </w:numPr>
              <w:jc w:val="left"/>
              <w:rPr>
                <w:rFonts w:hint="eastAsia" w:ascii="Times New Roman" w:hAnsi="Times New Roman" w:eastAsia="仿宋" w:cs="仿宋"/>
                <w:b/>
                <w:bCs/>
                <w:color w:val="auto"/>
                <w:szCs w:val="21"/>
                <w:lang w:val="en-US" w:eastAsia="zh-CN"/>
              </w:rPr>
            </w:pPr>
            <w:r>
              <w:rPr>
                <w:rFonts w:hint="eastAsia" w:ascii="Times New Roman" w:hAnsi="Times New Roman" w:eastAsia="仿宋" w:cs="仿宋"/>
                <w:b/>
                <w:bCs/>
                <w:color w:val="auto"/>
                <w:szCs w:val="21"/>
                <w:lang w:val="en-US" w:eastAsia="zh-CN"/>
              </w:rPr>
              <w:t>二、商务合作</w:t>
            </w:r>
          </w:p>
          <w:p>
            <w:pPr>
              <w:numPr>
                <w:numId w:val="0"/>
              </w:numPr>
              <w:jc w:val="left"/>
              <w:rPr>
                <w:rFonts w:hint="default" w:ascii="Times New Roman" w:hAnsi="Times New Roman" w:eastAsia="仿宋" w:cs="仿宋"/>
                <w:color w:val="auto"/>
                <w:szCs w:val="21"/>
                <w:lang w:val="en-US" w:eastAsia="zh-CN"/>
              </w:rPr>
            </w:pPr>
            <w:r>
              <w:rPr>
                <w:rFonts w:hint="eastAsia" w:ascii="Times New Roman" w:hAnsi="Times New Roman" w:eastAsia="仿宋" w:cs="仿宋"/>
                <w:color w:val="auto"/>
                <w:szCs w:val="21"/>
                <w:lang w:val="en-US" w:eastAsia="zh-CN"/>
              </w:rPr>
              <w:t>1、如企业有个性化需求的合作方式，详情</w:t>
            </w:r>
            <w:r>
              <w:rPr>
                <w:rFonts w:hint="eastAsia" w:ascii="Times New Roman" w:hAnsi="Times New Roman" w:eastAsia="仿宋" w:cs="仿宋"/>
                <w:color w:val="auto"/>
                <w:kern w:val="2"/>
                <w:sz w:val="21"/>
                <w:szCs w:val="21"/>
                <w:lang w:val="en-US" w:eastAsia="zh-CN" w:bidi="ar-SA"/>
              </w:rPr>
              <w:t>可咨询秘书处（联系方式详见左下角）。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1254" w:type="dxa"/>
            <w:vAlign w:val="center"/>
          </w:tcPr>
          <w:p>
            <w:pPr>
              <w:jc w:val="center"/>
              <w:rPr>
                <w:rFonts w:ascii="Times New Roman" w:hAnsi="Times New Roman" w:eastAsia="仿宋" w:cs="仿宋"/>
                <w:szCs w:val="21"/>
              </w:rPr>
            </w:pPr>
            <w:r>
              <w:rPr>
                <w:rFonts w:hint="eastAsia" w:ascii="Times New Roman" w:hAnsi="Times New Roman" w:eastAsia="仿宋" w:cs="仿宋"/>
                <w:szCs w:val="21"/>
              </w:rPr>
              <w:t>指定收款账户</w:t>
            </w:r>
          </w:p>
        </w:tc>
        <w:tc>
          <w:tcPr>
            <w:tcW w:w="8570" w:type="dxa"/>
            <w:gridSpan w:val="7"/>
            <w:vAlign w:val="center"/>
          </w:tcPr>
          <w:p>
            <w:pPr>
              <w:jc w:val="left"/>
              <w:rPr>
                <w:rFonts w:ascii="Times New Roman" w:hAnsi="Times New Roman" w:eastAsia="仿宋" w:cs="仿宋"/>
                <w:szCs w:val="21"/>
              </w:rPr>
            </w:pPr>
            <w:r>
              <w:rPr>
                <w:rFonts w:hint="eastAsia" w:ascii="Times New Roman" w:hAnsi="Times New Roman" w:eastAsia="仿宋" w:cs="仿宋"/>
                <w:szCs w:val="21"/>
              </w:rPr>
              <w:t>账户名称：北京中物医联企业管理有限公司</w:t>
            </w:r>
          </w:p>
          <w:p>
            <w:pPr>
              <w:jc w:val="left"/>
              <w:rPr>
                <w:rFonts w:ascii="Times New Roman" w:hAnsi="Times New Roman" w:eastAsia="仿宋" w:cs="仿宋"/>
                <w:szCs w:val="21"/>
              </w:rPr>
            </w:pPr>
            <w:r>
              <w:rPr>
                <w:rFonts w:hint="eastAsia" w:ascii="Times New Roman" w:hAnsi="Times New Roman" w:eastAsia="仿宋" w:cs="仿宋"/>
                <w:szCs w:val="21"/>
              </w:rPr>
              <w:t>开 户 行：中国工商银行股份有限公司北京礼士路支行</w:t>
            </w:r>
          </w:p>
          <w:p>
            <w:pPr>
              <w:jc w:val="left"/>
              <w:rPr>
                <w:rFonts w:ascii="Times New Roman" w:hAnsi="Times New Roman" w:eastAsia="仿宋" w:cs="仿宋"/>
                <w:szCs w:val="21"/>
              </w:rPr>
            </w:pPr>
            <w:r>
              <w:rPr>
                <w:rFonts w:hint="eastAsia" w:ascii="Times New Roman" w:hAnsi="Times New Roman" w:eastAsia="仿宋" w:cs="仿宋"/>
                <w:szCs w:val="21"/>
              </w:rPr>
              <w:t>帐    号：0200 0036 0920 0156 253</w:t>
            </w:r>
          </w:p>
          <w:p>
            <w:pPr>
              <w:jc w:val="left"/>
              <w:rPr>
                <w:rFonts w:ascii="Times New Roman" w:hAnsi="Times New Roman" w:eastAsia="仿宋" w:cs="仿宋"/>
                <w:color w:val="FF0000"/>
                <w:szCs w:val="21"/>
              </w:rPr>
            </w:pPr>
            <w:r>
              <w:rPr>
                <w:rFonts w:hint="eastAsia" w:ascii="Times New Roman" w:hAnsi="Times New Roman" w:eastAsia="仿宋" w:cs="仿宋"/>
                <w:color w:val="FF0000"/>
                <w:szCs w:val="21"/>
              </w:rPr>
              <w:t>说明：</w:t>
            </w:r>
          </w:p>
          <w:p>
            <w:pPr>
              <w:jc w:val="left"/>
              <w:rPr>
                <w:rFonts w:ascii="Times New Roman" w:hAnsi="Times New Roman" w:eastAsia="仿宋" w:cs="仿宋"/>
                <w:color w:val="FF0000"/>
                <w:szCs w:val="21"/>
              </w:rPr>
            </w:pPr>
            <w:r>
              <w:rPr>
                <w:rFonts w:hint="eastAsia" w:ascii="Times New Roman" w:hAnsi="Times New Roman" w:eastAsia="仿宋" w:cs="仿宋"/>
                <w:color w:val="FF0000"/>
                <w:szCs w:val="21"/>
              </w:rPr>
              <w:t>1.企业提交参会回执表的五个工作日内公对公付款；</w:t>
            </w:r>
          </w:p>
          <w:p>
            <w:pPr>
              <w:jc w:val="left"/>
              <w:rPr>
                <w:rFonts w:ascii="Times New Roman" w:hAnsi="Times New Roman" w:eastAsia="仿宋" w:cs="仿宋"/>
                <w:szCs w:val="21"/>
              </w:rPr>
            </w:pPr>
            <w:r>
              <w:rPr>
                <w:rFonts w:hint="eastAsia" w:ascii="Times New Roman" w:hAnsi="Times New Roman" w:eastAsia="仿宋" w:cs="仿宋"/>
                <w:color w:val="FF0000"/>
                <w:szCs w:val="21"/>
              </w:rPr>
              <w:t>2.会务组将于收到款项起的五个工作日内为企业开据增值税专用发票或增值税普通发票，默认开具增值税普通发票。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1254" w:type="dxa"/>
            <w:vAlign w:val="center"/>
          </w:tcPr>
          <w:p>
            <w:pPr>
              <w:jc w:val="center"/>
              <w:rPr>
                <w:rFonts w:ascii="Times New Roman" w:hAnsi="Times New Roman" w:eastAsia="仿宋" w:cs="仿宋"/>
                <w:szCs w:val="21"/>
              </w:rPr>
            </w:pPr>
            <w:r>
              <w:rPr>
                <w:rFonts w:hint="eastAsia" w:ascii="Times New Roman" w:hAnsi="Times New Roman" w:eastAsia="仿宋" w:cs="仿宋"/>
                <w:szCs w:val="21"/>
              </w:rPr>
              <w:t>开票信息</w:t>
            </w:r>
          </w:p>
        </w:tc>
        <w:tc>
          <w:tcPr>
            <w:tcW w:w="8570" w:type="dxa"/>
            <w:gridSpan w:val="7"/>
            <w:vAlign w:val="center"/>
          </w:tcPr>
          <w:p>
            <w:pPr>
              <w:jc w:val="left"/>
              <w:rPr>
                <w:rFonts w:ascii="Times New Roman" w:hAnsi="Times New Roman" w:eastAsia="仿宋" w:cs="仿宋"/>
                <w:szCs w:val="21"/>
              </w:rPr>
            </w:pPr>
            <w:r>
              <w:rPr>
                <w:rFonts w:hint="eastAsia" w:ascii="Times New Roman" w:hAnsi="Times New Roman" w:eastAsia="仿宋" w:cs="仿宋"/>
                <w:szCs w:val="21"/>
              </w:rPr>
              <w:t>开票项目：</w:t>
            </w:r>
            <w:r>
              <w:rPr>
                <w:rFonts w:hint="eastAsia" w:ascii="Times New Roman" w:hAnsi="Times New Roman" w:eastAsia="仿宋" w:cs="仿宋"/>
                <w:szCs w:val="21"/>
              </w:rPr>
              <w:sym w:font="Wingdings 2" w:char="00A3"/>
            </w:r>
            <w:r>
              <w:rPr>
                <w:rFonts w:hint="eastAsia" w:ascii="Times New Roman" w:hAnsi="Times New Roman" w:eastAsia="仿宋" w:cs="仿宋"/>
                <w:szCs w:val="21"/>
              </w:rPr>
              <w:t xml:space="preserve">会议费  </w:t>
            </w:r>
            <w:r>
              <w:rPr>
                <w:rFonts w:hint="eastAsia" w:ascii="Times New Roman" w:hAnsi="Times New Roman" w:eastAsia="仿宋" w:cs="仿宋"/>
                <w:szCs w:val="21"/>
              </w:rPr>
              <w:sym w:font="Wingdings 2" w:char="00A3"/>
            </w:r>
            <w:r>
              <w:rPr>
                <w:rFonts w:hint="eastAsia" w:ascii="Times New Roman" w:hAnsi="Times New Roman" w:eastAsia="仿宋" w:cs="仿宋"/>
                <w:szCs w:val="21"/>
              </w:rPr>
              <w:t>会务费</w:t>
            </w:r>
          </w:p>
          <w:p>
            <w:pPr>
              <w:jc w:val="left"/>
              <w:rPr>
                <w:rFonts w:ascii="Times New Roman" w:hAnsi="Times New Roman" w:eastAsia="仿宋" w:cs="仿宋"/>
                <w:szCs w:val="21"/>
              </w:rPr>
            </w:pPr>
            <w:r>
              <w:rPr>
                <w:rFonts w:hint="eastAsia" w:ascii="Times New Roman" w:hAnsi="Times New Roman" w:eastAsia="仿宋" w:cs="仿宋"/>
                <w:szCs w:val="21"/>
              </w:rPr>
              <w:t>1.开票名称：</w:t>
            </w:r>
          </w:p>
          <w:p>
            <w:pPr>
              <w:jc w:val="left"/>
              <w:rPr>
                <w:rFonts w:ascii="Times New Roman" w:hAnsi="Times New Roman" w:eastAsia="仿宋" w:cs="仿宋"/>
                <w:szCs w:val="21"/>
              </w:rPr>
            </w:pPr>
            <w:r>
              <w:rPr>
                <w:rFonts w:hint="eastAsia" w:ascii="Times New Roman" w:hAnsi="Times New Roman" w:eastAsia="仿宋" w:cs="仿宋"/>
                <w:szCs w:val="21"/>
              </w:rPr>
              <w:t>2.纳税人识别号：</w:t>
            </w:r>
          </w:p>
          <w:p>
            <w:pPr>
              <w:jc w:val="left"/>
              <w:rPr>
                <w:rFonts w:ascii="Times New Roman" w:hAnsi="Times New Roman" w:eastAsia="仿宋" w:cs="仿宋"/>
                <w:szCs w:val="21"/>
              </w:rPr>
            </w:pPr>
            <w:r>
              <w:rPr>
                <w:rFonts w:hint="eastAsia" w:ascii="Times New Roman" w:hAnsi="Times New Roman" w:eastAsia="仿宋" w:cs="仿宋"/>
                <w:szCs w:val="21"/>
              </w:rPr>
              <w:t>3.地址及电话（普票选填）：</w:t>
            </w:r>
          </w:p>
          <w:p>
            <w:pPr>
              <w:jc w:val="left"/>
              <w:rPr>
                <w:rFonts w:ascii="Times New Roman" w:hAnsi="Times New Roman" w:eastAsia="仿宋" w:cs="仿宋"/>
                <w:szCs w:val="21"/>
              </w:rPr>
            </w:pPr>
            <w:r>
              <w:rPr>
                <w:rFonts w:hint="eastAsia" w:ascii="Times New Roman" w:hAnsi="Times New Roman" w:eastAsia="仿宋" w:cs="仿宋"/>
                <w:szCs w:val="21"/>
              </w:rPr>
              <w:t>4.开户行及账号（普票选填）：</w:t>
            </w:r>
          </w:p>
          <w:p>
            <w:pPr>
              <w:jc w:val="left"/>
              <w:rPr>
                <w:rFonts w:ascii="Times New Roman" w:hAnsi="Times New Roman" w:eastAsia="仿宋" w:cs="仿宋"/>
                <w:szCs w:val="21"/>
              </w:rPr>
            </w:pPr>
            <w:r>
              <w:rPr>
                <w:rFonts w:hint="eastAsia" w:ascii="Times New Roman" w:hAnsi="Times New Roman" w:eastAsia="仿宋" w:cs="仿宋"/>
                <w:szCs w:val="21"/>
              </w:rPr>
              <w:t>5.请添加附件（普票选填）：盖章后的营业执照和一般纳税人证明。</w:t>
            </w:r>
          </w:p>
          <w:p>
            <w:pPr>
              <w:jc w:val="left"/>
              <w:rPr>
                <w:rFonts w:ascii="Times New Roman" w:hAnsi="Times New Roman" w:eastAsia="仿宋" w:cs="仿宋"/>
                <w:szCs w:val="21"/>
              </w:rPr>
            </w:pPr>
            <w:r>
              <w:rPr>
                <w:rFonts w:hint="eastAsia" w:ascii="Times New Roman" w:hAnsi="Times New Roman" w:eastAsia="仿宋" w:cs="仿宋"/>
                <w:color w:val="FF0000"/>
                <w:szCs w:val="21"/>
              </w:rPr>
              <w:t>说明：已在分会提交过开票信息的无需再次提交。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254" w:type="dxa"/>
            <w:vAlign w:val="center"/>
          </w:tcPr>
          <w:p>
            <w:pPr>
              <w:jc w:val="center"/>
              <w:rPr>
                <w:rFonts w:ascii="Times New Roman" w:hAnsi="Times New Roman" w:eastAsia="仿宋" w:cs="仿宋"/>
                <w:szCs w:val="21"/>
              </w:rPr>
            </w:pPr>
            <w:r>
              <w:rPr>
                <w:rFonts w:hint="eastAsia" w:ascii="Times New Roman" w:hAnsi="Times New Roman" w:eastAsia="仿宋" w:cs="仿宋"/>
                <w:szCs w:val="21"/>
              </w:rPr>
              <w:t>联系我们</w:t>
            </w:r>
          </w:p>
        </w:tc>
        <w:tc>
          <w:tcPr>
            <w:tcW w:w="8570" w:type="dxa"/>
            <w:gridSpan w:val="7"/>
            <w:vAlign w:val="center"/>
          </w:tcPr>
          <w:p>
            <w:pPr>
              <w:jc w:val="left"/>
              <w:rPr>
                <w:rFonts w:ascii="Times New Roman" w:hAnsi="Times New Roman" w:eastAsia="仿宋" w:cs="仿宋"/>
                <w:szCs w:val="21"/>
              </w:rPr>
            </w:pPr>
            <w:r>
              <w:rPr>
                <w:rFonts w:hint="eastAsia" w:ascii="Times New Roman" w:hAnsi="Times New Roman" w:eastAsia="仿宋" w:cs="仿宋"/>
                <w:szCs w:val="21"/>
              </w:rPr>
              <w:t>中物联医疗器械供应链分会</w:t>
            </w:r>
          </w:p>
          <w:p>
            <w:pPr>
              <w:jc w:val="left"/>
              <w:rPr>
                <w:rFonts w:ascii="Times New Roman" w:hAnsi="Times New Roman" w:eastAsia="仿宋" w:cs="仿宋"/>
                <w:szCs w:val="21"/>
              </w:rPr>
            </w:pPr>
            <w:r>
              <w:rPr>
                <w:rFonts w:hint="eastAsia" w:ascii="Times New Roman" w:hAnsi="Times New Roman" w:eastAsia="仿宋" w:cs="仿宋"/>
                <w:szCs w:val="21"/>
              </w:rPr>
              <w:t xml:space="preserve">联系人：田芬  </w:t>
            </w:r>
          </w:p>
          <w:p>
            <w:pPr>
              <w:jc w:val="left"/>
              <w:rPr>
                <w:rFonts w:ascii="仿宋" w:hAnsi="仿宋" w:eastAsia="仿宋"/>
                <w:sz w:val="24"/>
              </w:rPr>
            </w:pPr>
            <w:r>
              <w:rPr>
                <w:rFonts w:hint="eastAsia" w:ascii="Times New Roman" w:hAnsi="Times New Roman" w:eastAsia="仿宋" w:cs="仿宋"/>
                <w:szCs w:val="21"/>
              </w:rPr>
              <w:t>联系电话：</w:t>
            </w:r>
            <w:r>
              <w:rPr>
                <w:rFonts w:hint="eastAsia" w:ascii="仿宋" w:hAnsi="仿宋" w:eastAsia="仿宋"/>
                <w:sz w:val="24"/>
              </w:rPr>
              <w:t xml:space="preserve">13161620006  </w:t>
            </w:r>
          </w:p>
          <w:p>
            <w:pPr>
              <w:jc w:val="left"/>
              <w:rPr>
                <w:rFonts w:ascii="Times New Roman" w:hAnsi="Times New Roman" w:eastAsia="仿宋" w:cs="仿宋"/>
                <w:szCs w:val="21"/>
              </w:rPr>
            </w:pPr>
            <w:r>
              <w:rPr>
                <w:rFonts w:hint="eastAsia" w:ascii="Times New Roman" w:hAnsi="Times New Roman" w:eastAsia="仿宋" w:cs="仿宋"/>
                <w:szCs w:val="21"/>
              </w:rPr>
              <w:t>邮箱：tf@mdsc.org.cn</w:t>
            </w:r>
          </w:p>
        </w:tc>
      </w:tr>
    </w:tbl>
    <w:p>
      <w:pPr>
        <w:jc w:val="left"/>
      </w:pPr>
    </w:p>
    <w:sectPr>
      <w:pgSz w:w="11906" w:h="16838"/>
      <w:pgMar w:top="1134" w:right="1406" w:bottom="127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D4C64"/>
    <w:multiLevelType w:val="singleLevel"/>
    <w:tmpl w:val="B43D4C64"/>
    <w:lvl w:ilvl="0" w:tentative="0">
      <w:start w:val="1"/>
      <w:numFmt w:val="decimal"/>
      <w:suff w:val="nothing"/>
      <w:lvlText w:val="%1、"/>
      <w:lvlJc w:val="left"/>
    </w:lvl>
  </w:abstractNum>
  <w:abstractNum w:abstractNumId="1">
    <w:nsid w:val="5EF8674C"/>
    <w:multiLevelType w:val="singleLevel"/>
    <w:tmpl w:val="5EF8674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iMDUwYzY2MGY1MGE3ODcxZDFjYmEwMWQ1ZGZmNGIifQ=="/>
  </w:docVars>
  <w:rsids>
    <w:rsidRoot w:val="005A21AB"/>
    <w:rsid w:val="00006357"/>
    <w:rsid w:val="00044283"/>
    <w:rsid w:val="000C5D34"/>
    <w:rsid w:val="00216014"/>
    <w:rsid w:val="00235E48"/>
    <w:rsid w:val="002E6122"/>
    <w:rsid w:val="004754F7"/>
    <w:rsid w:val="004A7CEE"/>
    <w:rsid w:val="00524011"/>
    <w:rsid w:val="005447B9"/>
    <w:rsid w:val="00575485"/>
    <w:rsid w:val="005A21AB"/>
    <w:rsid w:val="005A59D1"/>
    <w:rsid w:val="005B32D5"/>
    <w:rsid w:val="005C5BA7"/>
    <w:rsid w:val="00617346"/>
    <w:rsid w:val="006B78A8"/>
    <w:rsid w:val="007A1307"/>
    <w:rsid w:val="007B0BF9"/>
    <w:rsid w:val="008A74DF"/>
    <w:rsid w:val="008B1AA5"/>
    <w:rsid w:val="00904857"/>
    <w:rsid w:val="009338B9"/>
    <w:rsid w:val="00937E93"/>
    <w:rsid w:val="009952D1"/>
    <w:rsid w:val="00A64BCA"/>
    <w:rsid w:val="00A811B5"/>
    <w:rsid w:val="00AB24DD"/>
    <w:rsid w:val="00AC0DE5"/>
    <w:rsid w:val="00B52184"/>
    <w:rsid w:val="00B60D92"/>
    <w:rsid w:val="00BC3ACD"/>
    <w:rsid w:val="00C710DB"/>
    <w:rsid w:val="00C81EE0"/>
    <w:rsid w:val="00D12638"/>
    <w:rsid w:val="00D36851"/>
    <w:rsid w:val="00DC3FEE"/>
    <w:rsid w:val="00DC5BDD"/>
    <w:rsid w:val="00E84A38"/>
    <w:rsid w:val="00EB1E59"/>
    <w:rsid w:val="00FF4ADD"/>
    <w:rsid w:val="04040E74"/>
    <w:rsid w:val="050B1103"/>
    <w:rsid w:val="0C23768B"/>
    <w:rsid w:val="0C4032EB"/>
    <w:rsid w:val="0FCA767B"/>
    <w:rsid w:val="12000C74"/>
    <w:rsid w:val="1307288A"/>
    <w:rsid w:val="13AC347F"/>
    <w:rsid w:val="1898769A"/>
    <w:rsid w:val="1C820400"/>
    <w:rsid w:val="1D5053F7"/>
    <w:rsid w:val="2190618E"/>
    <w:rsid w:val="21A24921"/>
    <w:rsid w:val="21C00C3F"/>
    <w:rsid w:val="21E87D78"/>
    <w:rsid w:val="25030D47"/>
    <w:rsid w:val="28893CF8"/>
    <w:rsid w:val="290F208E"/>
    <w:rsid w:val="2A4346E5"/>
    <w:rsid w:val="2C831DB7"/>
    <w:rsid w:val="2CDB55B2"/>
    <w:rsid w:val="2D005B1F"/>
    <w:rsid w:val="2D0601B3"/>
    <w:rsid w:val="2DE906E2"/>
    <w:rsid w:val="2E035C88"/>
    <w:rsid w:val="2EE46465"/>
    <w:rsid w:val="30D862EC"/>
    <w:rsid w:val="3664497D"/>
    <w:rsid w:val="3B2714BA"/>
    <w:rsid w:val="3BFE0CC4"/>
    <w:rsid w:val="3CCF4E2A"/>
    <w:rsid w:val="3CF94B5B"/>
    <w:rsid w:val="3D2E23E7"/>
    <w:rsid w:val="3D9E49AA"/>
    <w:rsid w:val="3EB1228A"/>
    <w:rsid w:val="438C0A25"/>
    <w:rsid w:val="4450382F"/>
    <w:rsid w:val="45BC4EF4"/>
    <w:rsid w:val="45E43E54"/>
    <w:rsid w:val="47CA7611"/>
    <w:rsid w:val="49C03205"/>
    <w:rsid w:val="4A237ED1"/>
    <w:rsid w:val="4BC0573E"/>
    <w:rsid w:val="523E1A07"/>
    <w:rsid w:val="538B7946"/>
    <w:rsid w:val="538C05FC"/>
    <w:rsid w:val="57201787"/>
    <w:rsid w:val="5A35748D"/>
    <w:rsid w:val="5D8F6D1E"/>
    <w:rsid w:val="5FDF0302"/>
    <w:rsid w:val="60B82A30"/>
    <w:rsid w:val="61017B53"/>
    <w:rsid w:val="656C3169"/>
    <w:rsid w:val="65A34582"/>
    <w:rsid w:val="65F040B2"/>
    <w:rsid w:val="661C2C7A"/>
    <w:rsid w:val="66F57541"/>
    <w:rsid w:val="66F87860"/>
    <w:rsid w:val="68BE495C"/>
    <w:rsid w:val="69B3502F"/>
    <w:rsid w:val="6CE61757"/>
    <w:rsid w:val="6F5B43D5"/>
    <w:rsid w:val="70197FC6"/>
    <w:rsid w:val="70B87F3D"/>
    <w:rsid w:val="7A506C12"/>
    <w:rsid w:val="7C4437B8"/>
    <w:rsid w:val="7C617DCD"/>
    <w:rsid w:val="7D92551E"/>
    <w:rsid w:val="7DD50326"/>
    <w:rsid w:val="7F5B7D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563C1" w:themeColor="hyperlink"/>
      <w:u w:val="single"/>
      <w14:textFill>
        <w14:solidFill>
          <w14:schemeClr w14:val="hlink"/>
        </w14:solidFill>
      </w14:textFill>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 w:type="character" w:customStyle="1" w:styleId="12">
    <w:name w:val="未处理的提及1"/>
    <w:basedOn w:val="7"/>
    <w:semiHidden/>
    <w:unhideWhenUsed/>
    <w:qFormat/>
    <w:uiPriority w:val="99"/>
    <w:rPr>
      <w:color w:val="605E5C"/>
      <w:shd w:val="clear" w:color="auto" w:fill="E1DFDD"/>
    </w:rPr>
  </w:style>
  <w:style w:type="paragraph" w:styleId="13">
    <w:name w:val="List Paragraph"/>
    <w:basedOn w:val="1"/>
    <w:qFormat/>
    <w:uiPriority w:val="99"/>
    <w:pPr>
      <w:ind w:firstLine="420" w:firstLineChars="200"/>
    </w:pPr>
  </w:style>
  <w:style w:type="character" w:customStyle="1" w:styleId="14">
    <w:name w:val="Unresolved Mention"/>
    <w:basedOn w:val="7"/>
    <w:semiHidden/>
    <w:unhideWhenUsed/>
    <w:qFormat/>
    <w:uiPriority w:val="99"/>
    <w:rPr>
      <w:color w:val="605E5C"/>
      <w:shd w:val="clear" w:color="auto" w:fill="E1DFDD"/>
    </w:rPr>
  </w:style>
  <w:style w:type="character" w:customStyle="1" w:styleId="15">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565</Words>
  <Characters>657</Characters>
  <Lines>6</Lines>
  <Paragraphs>1</Paragraphs>
  <TotalTime>3</TotalTime>
  <ScaleCrop>false</ScaleCrop>
  <LinksUpToDate>false</LinksUpToDate>
  <CharactersWithSpaces>678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2022-09-16T02:03:00Z</dcterms:created>
  <dc:creator>菲菲爱飞飞</dc:creator>
  <cp:lastModifiedBy>上帝爱我</cp:lastModifiedBy>
  <cp:lastPrinted>2022-09-14T08:37:00Z</cp:lastPrinted>
  <dcterms:modified xsi:type="dcterms:W3CDTF">2023-09-18T06:09:53Z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59165D716CEB40C488B1D4981F8269F1</vt:lpwstr>
  </property>
</Properties>
</file>